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202B98" w14:textId="77777777" w:rsidR="002C7537" w:rsidRDefault="002C7537" w:rsidP="0025020B">
      <w:pPr>
        <w:jc w:val="center"/>
      </w:pPr>
      <w:bookmarkStart w:id="0" w:name="_GoBack"/>
      <w:bookmarkEnd w:id="0"/>
    </w:p>
    <w:p w14:paraId="5FDC28A8" w14:textId="77777777" w:rsidR="002C7537" w:rsidRDefault="002C7537" w:rsidP="0025020B">
      <w:pPr>
        <w:jc w:val="center"/>
      </w:pPr>
    </w:p>
    <w:p w14:paraId="455F2EFD" w14:textId="77777777" w:rsidR="002C7537" w:rsidRDefault="002C7537" w:rsidP="0025020B">
      <w:pPr>
        <w:jc w:val="center"/>
      </w:pPr>
    </w:p>
    <w:p w14:paraId="1631B5EC" w14:textId="77777777" w:rsidR="002C7537" w:rsidRDefault="002C7537" w:rsidP="0025020B">
      <w:pPr>
        <w:jc w:val="center"/>
      </w:pPr>
    </w:p>
    <w:p w14:paraId="4A6E1FA2" w14:textId="77777777" w:rsidR="002C7537" w:rsidRDefault="002C7537" w:rsidP="0025020B">
      <w:pPr>
        <w:jc w:val="center"/>
      </w:pPr>
    </w:p>
    <w:p w14:paraId="56C92579" w14:textId="77777777" w:rsidR="002C7537" w:rsidRDefault="002C7537" w:rsidP="0025020B">
      <w:pPr>
        <w:jc w:val="center"/>
      </w:pPr>
    </w:p>
    <w:p w14:paraId="51D5F2C6" w14:textId="77777777" w:rsidR="002C7537" w:rsidRDefault="002C7537" w:rsidP="0025020B">
      <w:pPr>
        <w:jc w:val="center"/>
      </w:pPr>
    </w:p>
    <w:p w14:paraId="0F8081E4" w14:textId="71EA9A69" w:rsidR="002C7537" w:rsidRDefault="002C7537" w:rsidP="0025020B">
      <w:pPr>
        <w:jc w:val="center"/>
      </w:pPr>
    </w:p>
    <w:p w14:paraId="3CED11B6" w14:textId="1B29A2AD" w:rsidR="002C7537" w:rsidRPr="002C7537" w:rsidRDefault="002C7537" w:rsidP="0025020B">
      <w:pPr>
        <w:jc w:val="center"/>
        <w:rPr>
          <w:b/>
          <w:bCs/>
        </w:rPr>
      </w:pPr>
    </w:p>
    <w:p w14:paraId="4EAE7A3F" w14:textId="066CDA3F" w:rsidR="002C7537" w:rsidRDefault="002C7537" w:rsidP="0025020B">
      <w:pPr>
        <w:jc w:val="center"/>
      </w:pPr>
      <w:r w:rsidRPr="002C7537">
        <w:rPr>
          <w:b/>
          <w:bCs/>
          <w:noProof/>
          <w:lang w:eastAsia="en-GB"/>
        </w:rPr>
        <w:drawing>
          <wp:anchor distT="0" distB="0" distL="114300" distR="114300" simplePos="0" relativeHeight="251659264" behindDoc="0" locked="0" layoutInCell="1" allowOverlap="1" wp14:anchorId="07083503" wp14:editId="2C4F64A8">
            <wp:simplePos x="0" y="0"/>
            <wp:positionH relativeFrom="column">
              <wp:posOffset>0</wp:posOffset>
            </wp:positionH>
            <wp:positionV relativeFrom="paragraph">
              <wp:posOffset>295910</wp:posOffset>
            </wp:positionV>
            <wp:extent cx="5702300" cy="3314700"/>
            <wp:effectExtent l="0" t="0" r="0" b="0"/>
            <wp:wrapSquare wrapText="bothSides"/>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ps and Growth-11.jpg"/>
                    <pic:cNvPicPr/>
                  </pic:nvPicPr>
                  <pic:blipFill>
                    <a:blip r:embed="rId8">
                      <a:extLst>
                        <a:ext uri="{28A0092B-C50C-407E-A947-70E740481C1C}">
                          <a14:useLocalDpi xmlns:a14="http://schemas.microsoft.com/office/drawing/2010/main" val="0"/>
                        </a:ext>
                      </a:extLst>
                    </a:blip>
                    <a:stretch>
                      <a:fillRect/>
                    </a:stretch>
                  </pic:blipFill>
                  <pic:spPr>
                    <a:xfrm>
                      <a:off x="0" y="0"/>
                      <a:ext cx="5702300" cy="3314700"/>
                    </a:xfrm>
                    <a:prstGeom prst="rect">
                      <a:avLst/>
                    </a:prstGeom>
                  </pic:spPr>
                </pic:pic>
              </a:graphicData>
            </a:graphic>
            <wp14:sizeRelH relativeFrom="page">
              <wp14:pctWidth>0</wp14:pctWidth>
            </wp14:sizeRelH>
            <wp14:sizeRelV relativeFrom="page">
              <wp14:pctHeight>0</wp14:pctHeight>
            </wp14:sizeRelV>
          </wp:anchor>
        </w:drawing>
      </w:r>
    </w:p>
    <w:p w14:paraId="5C8A118B" w14:textId="33C16436" w:rsidR="002C7537" w:rsidRDefault="00AB0B6F" w:rsidP="0025020B">
      <w:pPr>
        <w:jc w:val="center"/>
      </w:pPr>
      <w:r w:rsidRPr="002C7537">
        <w:rPr>
          <w:b/>
          <w:bCs/>
          <w:noProof/>
          <w:lang w:eastAsia="en-GB"/>
        </w:rPr>
        <mc:AlternateContent>
          <mc:Choice Requires="wps">
            <w:drawing>
              <wp:anchor distT="0" distB="0" distL="114300" distR="114300" simplePos="0" relativeHeight="251660288" behindDoc="0" locked="0" layoutInCell="1" allowOverlap="1" wp14:anchorId="00682B24" wp14:editId="4E0FC07A">
                <wp:simplePos x="0" y="0"/>
                <wp:positionH relativeFrom="column">
                  <wp:posOffset>613410</wp:posOffset>
                </wp:positionH>
                <wp:positionV relativeFrom="paragraph">
                  <wp:posOffset>3612515</wp:posOffset>
                </wp:positionV>
                <wp:extent cx="4571365" cy="289941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571365" cy="2899410"/>
                        </a:xfrm>
                        <a:prstGeom prst="rect">
                          <a:avLst/>
                        </a:prstGeom>
                        <a:noFill/>
                        <a:ln w="6350">
                          <a:noFill/>
                        </a:ln>
                      </wps:spPr>
                      <wps:txbx>
                        <w:txbxContent>
                          <w:p w14:paraId="04D14CD2" w14:textId="77777777" w:rsidR="00AB0B6F" w:rsidRDefault="002C7537" w:rsidP="002C7537">
                            <w:pPr>
                              <w:jc w:val="center"/>
                              <w:rPr>
                                <w:rFonts w:ascii="Effra Medium" w:hAnsi="Effra Medium"/>
                                <w:color w:val="767171" w:themeColor="background2" w:themeShade="80"/>
                                <w:sz w:val="48"/>
                                <w:szCs w:val="48"/>
                                <w:lang w:val="en-US"/>
                              </w:rPr>
                            </w:pPr>
                            <w:r>
                              <w:rPr>
                                <w:rFonts w:ascii="Effra Medium" w:hAnsi="Effra Medium"/>
                                <w:color w:val="767171" w:themeColor="background2" w:themeShade="80"/>
                                <w:sz w:val="48"/>
                                <w:szCs w:val="48"/>
                                <w:lang w:val="en-US"/>
                              </w:rPr>
                              <w:t xml:space="preserve">Strengthening the </w:t>
                            </w:r>
                          </w:p>
                          <w:p w14:paraId="75B658D6" w14:textId="320BABF9" w:rsidR="002C7537" w:rsidRDefault="002C7537" w:rsidP="002C7537">
                            <w:pPr>
                              <w:jc w:val="center"/>
                              <w:rPr>
                                <w:rFonts w:ascii="Effra Medium" w:hAnsi="Effra Medium"/>
                                <w:color w:val="767171" w:themeColor="background2" w:themeShade="80"/>
                                <w:sz w:val="48"/>
                                <w:szCs w:val="48"/>
                                <w:lang w:val="en-US"/>
                              </w:rPr>
                            </w:pPr>
                            <w:r>
                              <w:rPr>
                                <w:rFonts w:ascii="Effra Medium" w:hAnsi="Effra Medium"/>
                                <w:color w:val="767171" w:themeColor="background2" w:themeShade="80"/>
                                <w:sz w:val="48"/>
                                <w:szCs w:val="48"/>
                                <w:lang w:val="en-US"/>
                              </w:rPr>
                              <w:t>Foundations Workbook</w:t>
                            </w:r>
                          </w:p>
                          <w:p w14:paraId="4A36A8C1" w14:textId="2447C09C" w:rsidR="00200A3F" w:rsidRDefault="00200A3F" w:rsidP="002C7537">
                            <w:pPr>
                              <w:jc w:val="center"/>
                              <w:rPr>
                                <w:rFonts w:ascii="Effra Medium" w:hAnsi="Effra Medium"/>
                                <w:color w:val="767171" w:themeColor="background2" w:themeShade="80"/>
                                <w:sz w:val="48"/>
                                <w:szCs w:val="48"/>
                                <w:lang w:val="en-US"/>
                              </w:rPr>
                            </w:pPr>
                            <w:r>
                              <w:rPr>
                                <w:rFonts w:ascii="Effra Medium" w:hAnsi="Effra Medium"/>
                                <w:color w:val="767171" w:themeColor="background2" w:themeShade="80"/>
                                <w:sz w:val="48"/>
                                <w:szCs w:val="48"/>
                                <w:lang w:val="en-US"/>
                              </w:rPr>
                              <w:t>KS4 English Literature</w:t>
                            </w:r>
                          </w:p>
                          <w:p w14:paraId="6FB4F0D8" w14:textId="0B8875F3" w:rsidR="00B94C19" w:rsidRDefault="00B94C19" w:rsidP="002C7537">
                            <w:pPr>
                              <w:jc w:val="center"/>
                              <w:rPr>
                                <w:rFonts w:ascii="Effra Medium" w:hAnsi="Effra Medium"/>
                                <w:color w:val="767171" w:themeColor="background2" w:themeShade="80"/>
                                <w:sz w:val="48"/>
                                <w:szCs w:val="48"/>
                                <w:lang w:val="en-US"/>
                              </w:rPr>
                            </w:pPr>
                          </w:p>
                          <w:p w14:paraId="5CF3EDDF" w14:textId="353C85D2" w:rsidR="00B94C19" w:rsidRPr="00BE24CE" w:rsidRDefault="00B94C19" w:rsidP="00B94C19">
                            <w:pPr>
                              <w:jc w:val="center"/>
                              <w:rPr>
                                <w:rFonts w:ascii="Effra Medium" w:hAnsi="Effra Medium"/>
                                <w:b/>
                                <w:bCs/>
                                <w:color w:val="767171" w:themeColor="background2" w:themeShade="80"/>
                                <w:sz w:val="38"/>
                                <w:szCs w:val="28"/>
                                <w:lang w:val="en-US"/>
                              </w:rPr>
                            </w:pPr>
                            <w:r w:rsidRPr="00BE24CE">
                              <w:rPr>
                                <w:rFonts w:ascii="Effra Medium" w:hAnsi="Effra Medium"/>
                                <w:b/>
                                <w:bCs/>
                                <w:color w:val="767171" w:themeColor="background2" w:themeShade="80"/>
                                <w:sz w:val="38"/>
                                <w:szCs w:val="28"/>
                                <w:lang w:val="en-US"/>
                              </w:rPr>
                              <w:t xml:space="preserve">Students </w:t>
                            </w:r>
                            <w:r>
                              <w:rPr>
                                <w:rFonts w:ascii="Effra Medium" w:hAnsi="Effra Medium"/>
                                <w:b/>
                                <w:bCs/>
                                <w:color w:val="767171" w:themeColor="background2" w:themeShade="80"/>
                                <w:sz w:val="38"/>
                                <w:szCs w:val="28"/>
                                <w:lang w:val="en-US"/>
                              </w:rPr>
                              <w:t>would benefit from having copies of</w:t>
                            </w:r>
                            <w:r w:rsidRPr="00BE24CE">
                              <w:rPr>
                                <w:rFonts w:ascii="Effra Medium" w:hAnsi="Effra Medium"/>
                                <w:b/>
                                <w:bCs/>
                                <w:color w:val="767171" w:themeColor="background2" w:themeShade="80"/>
                                <w:sz w:val="38"/>
                                <w:szCs w:val="28"/>
                                <w:lang w:val="en-US"/>
                              </w:rPr>
                              <w:t xml:space="preserve"> </w:t>
                            </w:r>
                            <w:r>
                              <w:rPr>
                                <w:rFonts w:ascii="Effra Medium" w:hAnsi="Effra Medium"/>
                                <w:b/>
                                <w:bCs/>
                                <w:color w:val="767171" w:themeColor="background2" w:themeShade="80"/>
                                <w:sz w:val="38"/>
                                <w:szCs w:val="28"/>
                                <w:lang w:val="en-US"/>
                              </w:rPr>
                              <w:t>their set texts</w:t>
                            </w:r>
                            <w:r w:rsidR="00AB0B6F">
                              <w:rPr>
                                <w:rFonts w:ascii="Effra Medium" w:hAnsi="Effra Medium"/>
                                <w:b/>
                                <w:bCs/>
                                <w:color w:val="767171" w:themeColor="background2" w:themeShade="80"/>
                                <w:sz w:val="38"/>
                                <w:szCs w:val="28"/>
                                <w:lang w:val="en-US"/>
                              </w:rPr>
                              <w:t>, poetry anthology</w:t>
                            </w:r>
                            <w:r w:rsidR="00865B39">
                              <w:rPr>
                                <w:rFonts w:ascii="Effra Medium" w:hAnsi="Effra Medium"/>
                                <w:b/>
                                <w:bCs/>
                                <w:color w:val="767171" w:themeColor="background2" w:themeShade="80"/>
                                <w:sz w:val="38"/>
                                <w:szCs w:val="28"/>
                                <w:lang w:val="en-US"/>
                              </w:rPr>
                              <w:t xml:space="preserve"> and unseen poems,</w:t>
                            </w:r>
                            <w:r>
                              <w:rPr>
                                <w:rFonts w:ascii="Effra Medium" w:hAnsi="Effra Medium"/>
                                <w:b/>
                                <w:bCs/>
                                <w:color w:val="767171" w:themeColor="background2" w:themeShade="80"/>
                                <w:sz w:val="38"/>
                                <w:szCs w:val="28"/>
                                <w:lang w:val="en-US"/>
                              </w:rPr>
                              <w:t xml:space="preserve"> if possible.</w:t>
                            </w:r>
                          </w:p>
                          <w:p w14:paraId="0D2198E9" w14:textId="77777777" w:rsidR="00B94C19" w:rsidRPr="002C7537" w:rsidRDefault="00B94C19" w:rsidP="002C7537">
                            <w:pPr>
                              <w:jc w:val="center"/>
                              <w:rPr>
                                <w:rFonts w:ascii="Effra Medium" w:hAnsi="Effra Medium"/>
                                <w:color w:val="767171" w:themeColor="background2" w:themeShade="80"/>
                                <w:sz w:val="48"/>
                                <w:szCs w:val="4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0682B24" id="_x0000_t202" coordsize="21600,21600" o:spt="202" path="m,l,21600r21600,l21600,xe">
                <v:stroke joinstyle="miter"/>
                <v:path gradientshapeok="t" o:connecttype="rect"/>
              </v:shapetype>
              <v:shape id="Text Box 2" o:spid="_x0000_s1026" type="#_x0000_t202" style="position:absolute;left:0;text-align:left;margin-left:48.3pt;margin-top:284.45pt;width:359.95pt;height:22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" filled="f" stroked="f" strokeweight=".5pt">
                <v:textbox>
                  <w:txbxContent>
                    <w:p w14:paraId="04D14CD2" w14:textId="77777777" w:rsidR="00AB0B6F" w:rsidRDefault="002C7537" w:rsidP="002C7537">
                      <w:pPr>
                        <w:jc w:val="center"/>
                        <w:rPr>
                          <w:rFonts w:ascii="Effra Medium" w:hAnsi="Effra Medium"/>
                          <w:color w:val="767171" w:themeColor="background2" w:themeShade="80"/>
                          <w:sz w:val="48"/>
                          <w:szCs w:val="48"/>
                          <w:lang w:val="en-US"/>
                        </w:rPr>
                      </w:pPr>
                      <w:r>
                        <w:rPr>
                          <w:rFonts w:ascii="Effra Medium" w:hAnsi="Effra Medium"/>
                          <w:color w:val="767171" w:themeColor="background2" w:themeShade="80"/>
                          <w:sz w:val="48"/>
                          <w:szCs w:val="48"/>
                          <w:lang w:val="en-US"/>
                        </w:rPr>
                        <w:t xml:space="preserve">Strengthening the </w:t>
                      </w:r>
                    </w:p>
                    <w:p w14:paraId="75B658D6" w14:textId="320BABF9" w:rsidR="002C7537" w:rsidRDefault="002C7537" w:rsidP="002C7537">
                      <w:pPr>
                        <w:jc w:val="center"/>
                        <w:rPr>
                          <w:rFonts w:ascii="Effra Medium" w:hAnsi="Effra Medium"/>
                          <w:color w:val="767171" w:themeColor="background2" w:themeShade="80"/>
                          <w:sz w:val="48"/>
                          <w:szCs w:val="48"/>
                          <w:lang w:val="en-US"/>
                        </w:rPr>
                      </w:pPr>
                      <w:r>
                        <w:rPr>
                          <w:rFonts w:ascii="Effra Medium" w:hAnsi="Effra Medium"/>
                          <w:color w:val="767171" w:themeColor="background2" w:themeShade="80"/>
                          <w:sz w:val="48"/>
                          <w:szCs w:val="48"/>
                          <w:lang w:val="en-US"/>
                        </w:rPr>
                        <w:t>Foundations Workbook</w:t>
                      </w:r>
                    </w:p>
                    <w:p w14:paraId="4A36A8C1" w14:textId="2447C09C" w:rsidR="00200A3F" w:rsidRDefault="00200A3F" w:rsidP="002C7537">
                      <w:pPr>
                        <w:jc w:val="center"/>
                        <w:rPr>
                          <w:rFonts w:ascii="Effra Medium" w:hAnsi="Effra Medium"/>
                          <w:color w:val="767171" w:themeColor="background2" w:themeShade="80"/>
                          <w:sz w:val="48"/>
                          <w:szCs w:val="48"/>
                          <w:lang w:val="en-US"/>
                        </w:rPr>
                      </w:pPr>
                      <w:r>
                        <w:rPr>
                          <w:rFonts w:ascii="Effra Medium" w:hAnsi="Effra Medium"/>
                          <w:color w:val="767171" w:themeColor="background2" w:themeShade="80"/>
                          <w:sz w:val="48"/>
                          <w:szCs w:val="48"/>
                          <w:lang w:val="en-US"/>
                        </w:rPr>
                        <w:t>KS4 English Literature</w:t>
                      </w:r>
                    </w:p>
                    <w:p w14:paraId="6FB4F0D8" w14:textId="0B8875F3" w:rsidR="00B94C19" w:rsidRDefault="00B94C19" w:rsidP="002C7537">
                      <w:pPr>
                        <w:jc w:val="center"/>
                        <w:rPr>
                          <w:rFonts w:ascii="Effra Medium" w:hAnsi="Effra Medium"/>
                          <w:color w:val="767171" w:themeColor="background2" w:themeShade="80"/>
                          <w:sz w:val="48"/>
                          <w:szCs w:val="48"/>
                          <w:lang w:val="en-US"/>
                        </w:rPr>
                      </w:pPr>
                    </w:p>
                    <w:p w14:paraId="5CF3EDDF" w14:textId="353C85D2" w:rsidR="00B94C19" w:rsidRPr="00BE24CE" w:rsidRDefault="00B94C19" w:rsidP="00B94C19">
                      <w:pPr>
                        <w:jc w:val="center"/>
                        <w:rPr>
                          <w:rFonts w:ascii="Effra Medium" w:hAnsi="Effra Medium"/>
                          <w:b/>
                          <w:bCs/>
                          <w:color w:val="767171" w:themeColor="background2" w:themeShade="80"/>
                          <w:sz w:val="38"/>
                          <w:szCs w:val="28"/>
                          <w:lang w:val="en-US"/>
                        </w:rPr>
                      </w:pPr>
                      <w:r w:rsidRPr="00BE24CE">
                        <w:rPr>
                          <w:rFonts w:ascii="Effra Medium" w:hAnsi="Effra Medium"/>
                          <w:b/>
                          <w:bCs/>
                          <w:color w:val="767171" w:themeColor="background2" w:themeShade="80"/>
                          <w:sz w:val="38"/>
                          <w:szCs w:val="28"/>
                          <w:lang w:val="en-US"/>
                        </w:rPr>
                        <w:t xml:space="preserve">Students </w:t>
                      </w:r>
                      <w:r>
                        <w:rPr>
                          <w:rFonts w:ascii="Effra Medium" w:hAnsi="Effra Medium"/>
                          <w:b/>
                          <w:bCs/>
                          <w:color w:val="767171" w:themeColor="background2" w:themeShade="80"/>
                          <w:sz w:val="38"/>
                          <w:szCs w:val="28"/>
                          <w:lang w:val="en-US"/>
                        </w:rPr>
                        <w:t>would benefit from having copies of</w:t>
                      </w:r>
                      <w:r w:rsidRPr="00BE24CE">
                        <w:rPr>
                          <w:rFonts w:ascii="Effra Medium" w:hAnsi="Effra Medium"/>
                          <w:b/>
                          <w:bCs/>
                          <w:color w:val="767171" w:themeColor="background2" w:themeShade="80"/>
                          <w:sz w:val="38"/>
                          <w:szCs w:val="28"/>
                          <w:lang w:val="en-US"/>
                        </w:rPr>
                        <w:t xml:space="preserve"> </w:t>
                      </w:r>
                      <w:r>
                        <w:rPr>
                          <w:rFonts w:ascii="Effra Medium" w:hAnsi="Effra Medium"/>
                          <w:b/>
                          <w:bCs/>
                          <w:color w:val="767171" w:themeColor="background2" w:themeShade="80"/>
                          <w:sz w:val="38"/>
                          <w:szCs w:val="28"/>
                          <w:lang w:val="en-US"/>
                        </w:rPr>
                        <w:t>their set texts</w:t>
                      </w:r>
                      <w:r w:rsidR="00AB0B6F">
                        <w:rPr>
                          <w:rFonts w:ascii="Effra Medium" w:hAnsi="Effra Medium"/>
                          <w:b/>
                          <w:bCs/>
                          <w:color w:val="767171" w:themeColor="background2" w:themeShade="80"/>
                          <w:sz w:val="38"/>
                          <w:szCs w:val="28"/>
                          <w:lang w:val="en-US"/>
                        </w:rPr>
                        <w:t>, poetry anthology</w:t>
                      </w:r>
                      <w:r w:rsidR="00865B39">
                        <w:rPr>
                          <w:rFonts w:ascii="Effra Medium" w:hAnsi="Effra Medium"/>
                          <w:b/>
                          <w:bCs/>
                          <w:color w:val="767171" w:themeColor="background2" w:themeShade="80"/>
                          <w:sz w:val="38"/>
                          <w:szCs w:val="28"/>
                          <w:lang w:val="en-US"/>
                        </w:rPr>
                        <w:t xml:space="preserve"> and unseen poems,</w:t>
                      </w:r>
                      <w:r>
                        <w:rPr>
                          <w:rFonts w:ascii="Effra Medium" w:hAnsi="Effra Medium"/>
                          <w:b/>
                          <w:bCs/>
                          <w:color w:val="767171" w:themeColor="background2" w:themeShade="80"/>
                          <w:sz w:val="38"/>
                          <w:szCs w:val="28"/>
                          <w:lang w:val="en-US"/>
                        </w:rPr>
                        <w:t xml:space="preserve"> if possible.</w:t>
                      </w:r>
                    </w:p>
                    <w:p w14:paraId="0D2198E9" w14:textId="77777777" w:rsidR="00B94C19" w:rsidRPr="002C7537" w:rsidRDefault="00B94C19" w:rsidP="002C7537">
                      <w:pPr>
                        <w:jc w:val="center"/>
                        <w:rPr>
                          <w:rFonts w:ascii="Effra Medium" w:hAnsi="Effra Medium"/>
                          <w:color w:val="767171" w:themeColor="background2" w:themeShade="80"/>
                          <w:sz w:val="48"/>
                          <w:szCs w:val="48"/>
                          <w:lang w:val="en-US"/>
                        </w:rPr>
                      </w:pPr>
                    </w:p>
                  </w:txbxContent>
                </v:textbox>
                <w10:wrap type="square"/>
              </v:shape>
            </w:pict>
          </mc:Fallback>
        </mc:AlternateContent>
      </w:r>
    </w:p>
    <w:p w14:paraId="41066B66" w14:textId="776333A6" w:rsidR="002C7537" w:rsidRDefault="002C7537" w:rsidP="0025020B">
      <w:pPr>
        <w:jc w:val="center"/>
      </w:pPr>
    </w:p>
    <w:p w14:paraId="41BE9CE4" w14:textId="77777777" w:rsidR="002C7537" w:rsidRDefault="002C7537" w:rsidP="0025020B">
      <w:pPr>
        <w:jc w:val="center"/>
      </w:pPr>
    </w:p>
    <w:p w14:paraId="2EE161BD" w14:textId="77777777" w:rsidR="002C7537" w:rsidRDefault="002C7537" w:rsidP="0025020B">
      <w:pPr>
        <w:jc w:val="center"/>
      </w:pPr>
    </w:p>
    <w:p w14:paraId="256EE4DC" w14:textId="77777777" w:rsidR="002C7537" w:rsidRDefault="002C7537" w:rsidP="0025020B">
      <w:pPr>
        <w:jc w:val="center"/>
      </w:pPr>
    </w:p>
    <w:p w14:paraId="223D896D" w14:textId="77777777" w:rsidR="002C7537" w:rsidRDefault="002C7537" w:rsidP="0025020B">
      <w:pPr>
        <w:jc w:val="center"/>
      </w:pPr>
    </w:p>
    <w:p w14:paraId="4C1C986D" w14:textId="77777777" w:rsidR="002C7537" w:rsidRDefault="002C7537" w:rsidP="0025020B">
      <w:pPr>
        <w:jc w:val="center"/>
      </w:pPr>
    </w:p>
    <w:p w14:paraId="11A1D6C0" w14:textId="77777777" w:rsidR="002C7537" w:rsidRDefault="002C7537" w:rsidP="0025020B">
      <w:pPr>
        <w:jc w:val="center"/>
      </w:pPr>
    </w:p>
    <w:p w14:paraId="1D4E355C" w14:textId="77777777" w:rsidR="002C7537" w:rsidRDefault="002C7537" w:rsidP="0025020B">
      <w:pPr>
        <w:jc w:val="center"/>
      </w:pPr>
    </w:p>
    <w:p w14:paraId="2D6662AD" w14:textId="77777777" w:rsidR="002C7537" w:rsidRDefault="002C7537" w:rsidP="0025020B">
      <w:pPr>
        <w:jc w:val="center"/>
      </w:pPr>
    </w:p>
    <w:p w14:paraId="118F466F" w14:textId="77777777" w:rsidR="002C7537" w:rsidRDefault="002C7537" w:rsidP="0025020B">
      <w:pPr>
        <w:jc w:val="center"/>
      </w:pPr>
    </w:p>
    <w:p w14:paraId="1B3E2E65" w14:textId="77777777" w:rsidR="002C7537" w:rsidRDefault="002C7537" w:rsidP="0025020B">
      <w:pPr>
        <w:jc w:val="center"/>
      </w:pPr>
    </w:p>
    <w:p w14:paraId="361AA402" w14:textId="77777777" w:rsidR="002C7537" w:rsidRDefault="002C7537" w:rsidP="0025020B">
      <w:pPr>
        <w:jc w:val="center"/>
      </w:pPr>
    </w:p>
    <w:p w14:paraId="60A6AB39" w14:textId="77777777" w:rsidR="002C7537" w:rsidRDefault="002C7537" w:rsidP="0025020B">
      <w:pPr>
        <w:jc w:val="center"/>
      </w:pPr>
    </w:p>
    <w:p w14:paraId="245E7213" w14:textId="77777777" w:rsidR="002C7537" w:rsidRDefault="002C7537" w:rsidP="0025020B">
      <w:pPr>
        <w:jc w:val="center"/>
      </w:pPr>
    </w:p>
    <w:p w14:paraId="17A95895" w14:textId="77777777" w:rsidR="002C7537" w:rsidRDefault="002C7537" w:rsidP="0025020B">
      <w:pPr>
        <w:jc w:val="center"/>
      </w:pPr>
    </w:p>
    <w:p w14:paraId="6C99262F" w14:textId="77777777" w:rsidR="002C7537" w:rsidRDefault="002C7537" w:rsidP="0025020B">
      <w:pPr>
        <w:jc w:val="center"/>
      </w:pPr>
    </w:p>
    <w:p w14:paraId="187C9F7E" w14:textId="77777777" w:rsidR="002C7537" w:rsidRDefault="002C7537" w:rsidP="0025020B">
      <w:pPr>
        <w:jc w:val="center"/>
      </w:pPr>
    </w:p>
    <w:p w14:paraId="05339B09" w14:textId="77777777" w:rsidR="002C7537" w:rsidRDefault="002C7537" w:rsidP="0025020B">
      <w:pPr>
        <w:jc w:val="center"/>
      </w:pPr>
    </w:p>
    <w:p w14:paraId="5636A021" w14:textId="77777777" w:rsidR="002C7537" w:rsidRDefault="002C7537" w:rsidP="0025020B">
      <w:pPr>
        <w:jc w:val="center"/>
      </w:pPr>
    </w:p>
    <w:p w14:paraId="7D668C0B" w14:textId="77777777" w:rsidR="002C7537" w:rsidRDefault="002C7537" w:rsidP="0025020B">
      <w:pPr>
        <w:jc w:val="center"/>
      </w:pPr>
    </w:p>
    <w:p w14:paraId="3775581B" w14:textId="77777777" w:rsidR="002C7537" w:rsidRDefault="002C7537" w:rsidP="0025020B">
      <w:pPr>
        <w:jc w:val="center"/>
      </w:pPr>
    </w:p>
    <w:p w14:paraId="0C376E74" w14:textId="62C4BDA7" w:rsidR="0025020B" w:rsidRPr="00781C1A" w:rsidRDefault="00781C1A" w:rsidP="00781C1A">
      <w:pPr>
        <w:rPr>
          <w:sz w:val="28"/>
          <w:szCs w:val="28"/>
        </w:rPr>
      </w:pPr>
      <w:r w:rsidRPr="00781C1A">
        <w:rPr>
          <w:sz w:val="28"/>
          <w:szCs w:val="28"/>
        </w:rPr>
        <w:t>Hello!</w:t>
      </w:r>
    </w:p>
    <w:p w14:paraId="30AC9965" w14:textId="6885767B" w:rsidR="00781C1A" w:rsidRPr="00781C1A" w:rsidRDefault="00781C1A" w:rsidP="00781C1A">
      <w:pPr>
        <w:rPr>
          <w:sz w:val="28"/>
          <w:szCs w:val="28"/>
        </w:rPr>
      </w:pPr>
    </w:p>
    <w:p w14:paraId="631F2EC3" w14:textId="49E185AA" w:rsidR="00781C1A" w:rsidRPr="00781C1A" w:rsidRDefault="00781C1A" w:rsidP="00781C1A">
      <w:pPr>
        <w:rPr>
          <w:sz w:val="28"/>
          <w:szCs w:val="28"/>
        </w:rPr>
      </w:pPr>
      <w:r w:rsidRPr="00781C1A">
        <w:rPr>
          <w:sz w:val="28"/>
          <w:szCs w:val="28"/>
        </w:rPr>
        <w:t>Even in the best of times</w:t>
      </w:r>
      <w:r w:rsidR="00A16A94">
        <w:rPr>
          <w:sz w:val="28"/>
          <w:szCs w:val="28"/>
        </w:rPr>
        <w:t>,</w:t>
      </w:r>
      <w:r w:rsidRPr="00781C1A">
        <w:rPr>
          <w:sz w:val="28"/>
          <w:szCs w:val="28"/>
        </w:rPr>
        <w:t xml:space="preserve"> not everything goes to plan. Things happen</w:t>
      </w:r>
      <w:r w:rsidR="00A16A94">
        <w:rPr>
          <w:sz w:val="28"/>
          <w:szCs w:val="28"/>
        </w:rPr>
        <w:t xml:space="preserve"> –</w:t>
      </w:r>
      <w:r w:rsidRPr="00781C1A">
        <w:rPr>
          <w:sz w:val="28"/>
          <w:szCs w:val="28"/>
        </w:rPr>
        <w:t xml:space="preserve"> things</w:t>
      </w:r>
      <w:r w:rsidR="00A16A94">
        <w:rPr>
          <w:sz w:val="28"/>
          <w:szCs w:val="28"/>
        </w:rPr>
        <w:t xml:space="preserve"> </w:t>
      </w:r>
      <w:r w:rsidRPr="00781C1A">
        <w:rPr>
          <w:sz w:val="28"/>
          <w:szCs w:val="28"/>
        </w:rPr>
        <w:t xml:space="preserve">we cannot control </w:t>
      </w:r>
      <w:r w:rsidR="004B6676">
        <w:rPr>
          <w:sz w:val="28"/>
          <w:szCs w:val="28"/>
        </w:rPr>
        <w:t>–</w:t>
      </w:r>
      <w:r w:rsidR="000622B0">
        <w:rPr>
          <w:sz w:val="28"/>
          <w:szCs w:val="28"/>
        </w:rPr>
        <w:t xml:space="preserve"> </w:t>
      </w:r>
      <w:r w:rsidRPr="00781C1A">
        <w:rPr>
          <w:sz w:val="28"/>
          <w:szCs w:val="28"/>
        </w:rPr>
        <w:t>which</w:t>
      </w:r>
      <w:r w:rsidR="004B6676">
        <w:rPr>
          <w:sz w:val="28"/>
          <w:szCs w:val="28"/>
        </w:rPr>
        <w:t xml:space="preserve"> </w:t>
      </w:r>
      <w:r w:rsidRPr="00781C1A">
        <w:rPr>
          <w:sz w:val="28"/>
          <w:szCs w:val="28"/>
        </w:rPr>
        <w:t>affect our learning. It is nothing to worry about. We all have strengths and weakness</w:t>
      </w:r>
      <w:r w:rsidR="00A16A94">
        <w:rPr>
          <w:sz w:val="28"/>
          <w:szCs w:val="28"/>
        </w:rPr>
        <w:t>es</w:t>
      </w:r>
      <w:r>
        <w:rPr>
          <w:sz w:val="28"/>
          <w:szCs w:val="28"/>
        </w:rPr>
        <w:t>;</w:t>
      </w:r>
      <w:r w:rsidRPr="00781C1A">
        <w:rPr>
          <w:sz w:val="28"/>
          <w:szCs w:val="28"/>
        </w:rPr>
        <w:t xml:space="preserve"> </w:t>
      </w:r>
      <w:r>
        <w:rPr>
          <w:sz w:val="28"/>
          <w:szCs w:val="28"/>
        </w:rPr>
        <w:t>we all</w:t>
      </w:r>
      <w:r w:rsidRPr="00781C1A">
        <w:rPr>
          <w:sz w:val="28"/>
          <w:szCs w:val="28"/>
        </w:rPr>
        <w:t xml:space="preserve"> have to work hard to achieve our goals. Remember, your teachers know what you are good at and they know what you find difficult. They will support you.</w:t>
      </w:r>
    </w:p>
    <w:p w14:paraId="25382628" w14:textId="761C8540" w:rsidR="00781C1A" w:rsidRPr="00781C1A" w:rsidRDefault="00781C1A" w:rsidP="00781C1A">
      <w:pPr>
        <w:rPr>
          <w:sz w:val="28"/>
          <w:szCs w:val="28"/>
        </w:rPr>
      </w:pPr>
    </w:p>
    <w:p w14:paraId="3F30D559" w14:textId="6966427D" w:rsidR="00781C1A" w:rsidRPr="00781C1A" w:rsidRDefault="00781C1A" w:rsidP="00781C1A">
      <w:pPr>
        <w:rPr>
          <w:sz w:val="28"/>
          <w:szCs w:val="28"/>
        </w:rPr>
      </w:pPr>
      <w:r w:rsidRPr="00781C1A">
        <w:rPr>
          <w:sz w:val="28"/>
          <w:szCs w:val="28"/>
        </w:rPr>
        <w:t xml:space="preserve">In all subjects you learn at school, or college, there are </w:t>
      </w:r>
      <w:r>
        <w:rPr>
          <w:sz w:val="28"/>
          <w:szCs w:val="28"/>
        </w:rPr>
        <w:t>important</w:t>
      </w:r>
      <w:r w:rsidRPr="00781C1A">
        <w:rPr>
          <w:sz w:val="28"/>
          <w:szCs w:val="28"/>
        </w:rPr>
        <w:t xml:space="preserve"> concepts and </w:t>
      </w:r>
      <w:r w:rsidR="009B4A31">
        <w:rPr>
          <w:sz w:val="28"/>
          <w:szCs w:val="28"/>
        </w:rPr>
        <w:t>ideas which</w:t>
      </w:r>
      <w:r w:rsidRPr="00781C1A">
        <w:rPr>
          <w:sz w:val="28"/>
          <w:szCs w:val="28"/>
        </w:rPr>
        <w:t xml:space="preserve"> help you </w:t>
      </w:r>
      <w:r w:rsidR="009B4A31">
        <w:rPr>
          <w:sz w:val="28"/>
          <w:szCs w:val="28"/>
        </w:rPr>
        <w:t xml:space="preserve">to </w:t>
      </w:r>
      <w:r w:rsidRPr="00781C1A">
        <w:rPr>
          <w:sz w:val="28"/>
          <w:szCs w:val="28"/>
        </w:rPr>
        <w:t>understand a topic and provide the foundations for future learning.</w:t>
      </w:r>
      <w:r w:rsidR="000622B0">
        <w:rPr>
          <w:sz w:val="28"/>
          <w:szCs w:val="28"/>
        </w:rPr>
        <w:t xml:space="preserve"> If you don’t have solid foundations, the rest of your knowledge will be unstable and not as secure as it could otherwise be.</w:t>
      </w:r>
    </w:p>
    <w:p w14:paraId="07A79646" w14:textId="433CA919" w:rsidR="00781C1A" w:rsidRPr="00781C1A" w:rsidRDefault="00781C1A" w:rsidP="00781C1A">
      <w:pPr>
        <w:rPr>
          <w:sz w:val="28"/>
          <w:szCs w:val="28"/>
        </w:rPr>
      </w:pPr>
    </w:p>
    <w:p w14:paraId="7BDF8AAB" w14:textId="21609A6D" w:rsidR="00781C1A" w:rsidRDefault="00781C1A" w:rsidP="00781C1A">
      <w:pPr>
        <w:rPr>
          <w:sz w:val="28"/>
          <w:szCs w:val="28"/>
        </w:rPr>
      </w:pPr>
      <w:r w:rsidRPr="00781C1A">
        <w:rPr>
          <w:sz w:val="28"/>
          <w:szCs w:val="28"/>
        </w:rPr>
        <w:t xml:space="preserve">The purpose of this workbook is to make sure your foundations are stable so </w:t>
      </w:r>
      <w:r w:rsidR="009B4A31">
        <w:rPr>
          <w:sz w:val="28"/>
          <w:szCs w:val="28"/>
        </w:rPr>
        <w:t xml:space="preserve">that </w:t>
      </w:r>
      <w:r w:rsidRPr="00781C1A">
        <w:rPr>
          <w:sz w:val="28"/>
          <w:szCs w:val="28"/>
        </w:rPr>
        <w:t>you can build the rest of your learning on it</w:t>
      </w:r>
      <w:r w:rsidR="00C853CC">
        <w:rPr>
          <w:sz w:val="28"/>
          <w:szCs w:val="28"/>
        </w:rPr>
        <w:t xml:space="preserve"> and have the strongest </w:t>
      </w:r>
      <w:r w:rsidR="009B4A31">
        <w:rPr>
          <w:sz w:val="28"/>
          <w:szCs w:val="28"/>
        </w:rPr>
        <w:t>bank of knowledge</w:t>
      </w:r>
      <w:r w:rsidR="00C853CC">
        <w:rPr>
          <w:sz w:val="28"/>
          <w:szCs w:val="28"/>
        </w:rPr>
        <w:t xml:space="preserve"> and skills </w:t>
      </w:r>
      <w:r w:rsidR="009B4A31">
        <w:rPr>
          <w:sz w:val="28"/>
          <w:szCs w:val="28"/>
        </w:rPr>
        <w:t xml:space="preserve">as </w:t>
      </w:r>
      <w:r w:rsidR="00C853CC">
        <w:rPr>
          <w:sz w:val="28"/>
          <w:szCs w:val="28"/>
        </w:rPr>
        <w:t>possible.</w:t>
      </w:r>
    </w:p>
    <w:p w14:paraId="7688AD69" w14:textId="77777777" w:rsidR="00781C1A" w:rsidRDefault="00781C1A" w:rsidP="00781C1A">
      <w:pPr>
        <w:rPr>
          <w:sz w:val="28"/>
          <w:szCs w:val="28"/>
        </w:rPr>
      </w:pPr>
    </w:p>
    <w:p w14:paraId="5583122D" w14:textId="0288164C" w:rsidR="00A16A94" w:rsidRDefault="00781C1A" w:rsidP="00781C1A">
      <w:pPr>
        <w:rPr>
          <w:sz w:val="28"/>
          <w:szCs w:val="28"/>
        </w:rPr>
      </w:pPr>
      <w:r w:rsidRPr="00781C1A">
        <w:rPr>
          <w:sz w:val="28"/>
          <w:szCs w:val="28"/>
        </w:rPr>
        <w:t>Creating a stable foundation takes regular practice</w:t>
      </w:r>
      <w:r w:rsidR="009B4A31">
        <w:rPr>
          <w:sz w:val="28"/>
          <w:szCs w:val="28"/>
        </w:rPr>
        <w:t>. W</w:t>
      </w:r>
      <w:r w:rsidR="00C853CC">
        <w:rPr>
          <w:sz w:val="28"/>
          <w:szCs w:val="28"/>
        </w:rPr>
        <w:t>e hope that this booklet will help you on your journey.</w:t>
      </w:r>
    </w:p>
    <w:p w14:paraId="32B87D4C" w14:textId="77777777" w:rsidR="00A16A94" w:rsidRDefault="00A16A94" w:rsidP="00781C1A">
      <w:pPr>
        <w:rPr>
          <w:sz w:val="28"/>
          <w:szCs w:val="28"/>
        </w:rPr>
      </w:pPr>
    </w:p>
    <w:p w14:paraId="1F5E15C0" w14:textId="50DD4216" w:rsidR="00025B10" w:rsidRDefault="00781C1A" w:rsidP="00781C1A">
      <w:pPr>
        <w:rPr>
          <w:sz w:val="28"/>
          <w:szCs w:val="28"/>
        </w:rPr>
      </w:pPr>
      <w:r w:rsidRPr="00781C1A">
        <w:rPr>
          <w:sz w:val="28"/>
          <w:szCs w:val="28"/>
        </w:rPr>
        <w:t xml:space="preserve">So, let’s </w:t>
      </w:r>
      <w:r w:rsidR="009B4A31">
        <w:rPr>
          <w:sz w:val="28"/>
          <w:szCs w:val="28"/>
        </w:rPr>
        <w:t>practise</w:t>
      </w:r>
      <w:r w:rsidRPr="00781C1A">
        <w:rPr>
          <w:sz w:val="28"/>
          <w:szCs w:val="28"/>
        </w:rPr>
        <w:t>!</w:t>
      </w:r>
    </w:p>
    <w:p w14:paraId="08D9A72C" w14:textId="77777777" w:rsidR="009B4A31" w:rsidRDefault="009B4A31" w:rsidP="00781C1A">
      <w:pPr>
        <w:rPr>
          <w:sz w:val="28"/>
          <w:szCs w:val="28"/>
        </w:rPr>
      </w:pPr>
    </w:p>
    <w:p w14:paraId="459501BA" w14:textId="5EB63CBC" w:rsidR="0025020B" w:rsidRDefault="00A16A94" w:rsidP="00A16A94">
      <w:pPr>
        <w:jc w:val="center"/>
      </w:pPr>
      <w:r>
        <w:rPr>
          <w:noProof/>
          <w:lang w:eastAsia="en-GB"/>
        </w:rPr>
        <w:drawing>
          <wp:inline distT="0" distB="0" distL="0" distR="0" wp14:anchorId="1044E073" wp14:editId="0D02AD43">
            <wp:extent cx="4513006" cy="31414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S5816_BASICS final.jpg"/>
                    <pic:cNvPicPr/>
                  </pic:nvPicPr>
                  <pic:blipFill>
                    <a:blip r:embed="rId9" cstate="hqprint">
                      <a:clrChange>
                        <a:clrFrom>
                          <a:srgbClr val="FEFEFE"/>
                        </a:clrFrom>
                        <a:clrTo>
                          <a:srgbClr val="FEFEFE">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24072" cy="3149110"/>
                    </a:xfrm>
                    <a:prstGeom prst="rect">
                      <a:avLst/>
                    </a:prstGeom>
                  </pic:spPr>
                </pic:pic>
              </a:graphicData>
            </a:graphic>
          </wp:inline>
        </w:drawing>
      </w:r>
      <w:r w:rsidR="0025020B">
        <w:br w:type="page"/>
      </w:r>
    </w:p>
    <w:p w14:paraId="7802A531" w14:textId="6BF4B3D0" w:rsidR="002C7537" w:rsidRDefault="002C7537" w:rsidP="0025020B">
      <w:pPr>
        <w:jc w:val="center"/>
      </w:pPr>
    </w:p>
    <w:p w14:paraId="7FBA35A9" w14:textId="77777777" w:rsidR="00E33EAD" w:rsidRPr="00AB0B6F" w:rsidRDefault="00E33EAD" w:rsidP="00E33EAD">
      <w:pPr>
        <w:rPr>
          <w:b/>
          <w:bCs/>
        </w:rPr>
      </w:pPr>
      <w:r w:rsidRPr="00AB0B6F">
        <w:rPr>
          <w:b/>
          <w:bCs/>
        </w:rPr>
        <w:t>How to use this booklet:</w:t>
      </w:r>
    </w:p>
    <w:p w14:paraId="25A99652" w14:textId="498A359B" w:rsidR="00E33EAD" w:rsidRPr="00AB0B6F" w:rsidRDefault="00E33EAD" w:rsidP="00E33EAD">
      <w:pPr>
        <w:pStyle w:val="ListParagraph"/>
        <w:numPr>
          <w:ilvl w:val="0"/>
          <w:numId w:val="3"/>
        </w:numPr>
      </w:pPr>
      <w:r w:rsidRPr="00AB0B6F">
        <w:t>‘</w:t>
      </w:r>
      <w:r w:rsidR="00AB0B6F">
        <w:t>R</w:t>
      </w:r>
      <w:r w:rsidRPr="00AB0B6F">
        <w:t>ecapping the foundations’</w:t>
      </w:r>
      <w:r w:rsidR="00AB0B6F">
        <w:t xml:space="preserve"> offers support for some of the key foundational skills that will help you succeed. Read the sections</w:t>
      </w:r>
      <w:r w:rsidRPr="00AB0B6F">
        <w:t xml:space="preserve"> </w:t>
      </w:r>
      <w:r w:rsidR="00AB0B6F" w:rsidRPr="00AB0B6F">
        <w:t xml:space="preserve">you feel you need extra support on. </w:t>
      </w:r>
    </w:p>
    <w:p w14:paraId="75F8A06D" w14:textId="0F2AF5B1" w:rsidR="00E33EAD" w:rsidRPr="00AB0B6F" w:rsidRDefault="00E33EAD" w:rsidP="00E33EAD">
      <w:pPr>
        <w:pStyle w:val="ListParagraph"/>
        <w:numPr>
          <w:ilvl w:val="0"/>
          <w:numId w:val="3"/>
        </w:numPr>
      </w:pPr>
      <w:r w:rsidRPr="00AB0B6F">
        <w:t xml:space="preserve">Answer the questions in the brick walls on pages </w:t>
      </w:r>
      <w:r w:rsidR="00264162">
        <w:t>7</w:t>
      </w:r>
      <w:r w:rsidRPr="00AB0B6F">
        <w:t xml:space="preserve"> and </w:t>
      </w:r>
      <w:r w:rsidR="00264162">
        <w:t>8</w:t>
      </w:r>
      <w:r w:rsidRPr="00AB0B6F">
        <w:t>, start at the bottom of each wall.</w:t>
      </w:r>
      <w:r w:rsidR="00AB0B6F" w:rsidRPr="00AB0B6F">
        <w:t xml:space="preserve"> You can refer to recapping the foundations to help, if you need to.</w:t>
      </w:r>
    </w:p>
    <w:p w14:paraId="5E2F713A" w14:textId="77777777" w:rsidR="00E33EAD" w:rsidRPr="00AB0B6F" w:rsidRDefault="00E33EAD" w:rsidP="00E33EAD">
      <w:pPr>
        <w:pStyle w:val="ListParagraph"/>
        <w:numPr>
          <w:ilvl w:val="0"/>
          <w:numId w:val="3"/>
        </w:numPr>
      </w:pPr>
      <w:r w:rsidRPr="00AB0B6F">
        <w:t>When you have answered the question in a brick, colour in red, amber or green depending how confident you feel.</w:t>
      </w:r>
    </w:p>
    <w:p w14:paraId="5D17B32F" w14:textId="77777777" w:rsidR="00E33EAD" w:rsidRDefault="00E33EAD" w:rsidP="00E33EAD"/>
    <w:p w14:paraId="1880458D" w14:textId="77777777" w:rsidR="00E33EAD" w:rsidRDefault="00E33EAD" w:rsidP="00E33EAD">
      <w:pPr>
        <w:rPr>
          <w:b/>
          <w:bCs/>
          <w:sz w:val="28"/>
          <w:szCs w:val="28"/>
          <w:u w:val="single"/>
        </w:rPr>
      </w:pPr>
      <w:r>
        <w:rPr>
          <w:b/>
          <w:bCs/>
          <w:sz w:val="28"/>
          <w:szCs w:val="28"/>
          <w:u w:val="single"/>
        </w:rPr>
        <w:t>Recapping the foundations</w:t>
      </w:r>
    </w:p>
    <w:p w14:paraId="1097C88D" w14:textId="77777777" w:rsidR="00B94C19" w:rsidRDefault="00B94C19" w:rsidP="00E33EAD">
      <w:pPr>
        <w:rPr>
          <w:b/>
          <w:bCs/>
          <w:sz w:val="28"/>
          <w:szCs w:val="28"/>
          <w:u w:val="single"/>
        </w:rPr>
      </w:pPr>
    </w:p>
    <w:p w14:paraId="41F55C5C" w14:textId="5D078D38" w:rsidR="00B94C19" w:rsidRDefault="00B33F8B" w:rsidP="00E33EAD">
      <w:pPr>
        <w:rPr>
          <w:b/>
          <w:bCs/>
        </w:rPr>
      </w:pPr>
      <w:r>
        <w:rPr>
          <w:bCs/>
          <w:noProof/>
          <w:lang w:eastAsia="en-GB"/>
        </w:rPr>
        <w:drawing>
          <wp:anchor distT="0" distB="0" distL="114300" distR="114300" simplePos="0" relativeHeight="251663360" behindDoc="0" locked="0" layoutInCell="1" allowOverlap="1" wp14:anchorId="1BAE58E6" wp14:editId="2BC849FB">
            <wp:simplePos x="0" y="0"/>
            <wp:positionH relativeFrom="column">
              <wp:posOffset>5153025</wp:posOffset>
            </wp:positionH>
            <wp:positionV relativeFrom="paragraph">
              <wp:posOffset>189230</wp:posOffset>
            </wp:positionV>
            <wp:extent cx="969645" cy="86550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S3557_Stack of books.png"/>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969645" cy="865505"/>
                    </a:xfrm>
                    <a:prstGeom prst="rect">
                      <a:avLst/>
                    </a:prstGeom>
                  </pic:spPr>
                </pic:pic>
              </a:graphicData>
            </a:graphic>
            <wp14:sizeRelH relativeFrom="page">
              <wp14:pctWidth>0</wp14:pctWidth>
            </wp14:sizeRelH>
            <wp14:sizeRelV relativeFrom="page">
              <wp14:pctHeight>0</wp14:pctHeight>
            </wp14:sizeRelV>
          </wp:anchor>
        </w:drawing>
      </w:r>
      <w:r w:rsidR="00B94C19" w:rsidRPr="00B94C19">
        <w:rPr>
          <w:b/>
          <w:bCs/>
        </w:rPr>
        <w:t>Knowing the set texts</w:t>
      </w:r>
      <w:r w:rsidR="00A15F30">
        <w:rPr>
          <w:b/>
          <w:bCs/>
        </w:rPr>
        <w:t>: plot, characters and themes</w:t>
      </w:r>
    </w:p>
    <w:p w14:paraId="739CE81F" w14:textId="4A32216A" w:rsidR="00732044" w:rsidRDefault="00732044" w:rsidP="00E33EAD">
      <w:pPr>
        <w:rPr>
          <w:bCs/>
        </w:rPr>
      </w:pPr>
      <w:r>
        <w:rPr>
          <w:bCs/>
        </w:rPr>
        <w:t>Having a strong knowledge of your set texts</w:t>
      </w:r>
      <w:r w:rsidR="00AB0B6F">
        <w:rPr>
          <w:bCs/>
        </w:rPr>
        <w:t xml:space="preserve"> and poems from your anthology</w:t>
      </w:r>
      <w:r>
        <w:rPr>
          <w:bCs/>
        </w:rPr>
        <w:t xml:space="preserve"> is the foundation for applying other skills such as analysis and developing an interpretation in response to a question. GCSE examiner reports highlight the importance of being able to place extracts into the context of the wider text and also being able to easily refer to key moments across the text to make thoughtful points in relation to the question. </w:t>
      </w:r>
    </w:p>
    <w:p w14:paraId="70260A11" w14:textId="7E5D2B61" w:rsidR="00732044" w:rsidRDefault="00732044" w:rsidP="00E33EAD">
      <w:pPr>
        <w:rPr>
          <w:bCs/>
        </w:rPr>
      </w:pPr>
    </w:p>
    <w:p w14:paraId="57561628" w14:textId="512824F6" w:rsidR="00732044" w:rsidRDefault="00732044" w:rsidP="00E33EAD">
      <w:pPr>
        <w:rPr>
          <w:bCs/>
        </w:rPr>
      </w:pPr>
      <w:r>
        <w:rPr>
          <w:bCs/>
        </w:rPr>
        <w:t xml:space="preserve">By knowing your set texts thoroughly, you will be able to make links to themes, issues and characters </w:t>
      </w:r>
      <w:r w:rsidR="00AB0B6F">
        <w:rPr>
          <w:bCs/>
        </w:rPr>
        <w:t>and therefore</w:t>
      </w:r>
      <w:r>
        <w:rPr>
          <w:bCs/>
        </w:rPr>
        <w:t xml:space="preserve"> see the text as a ‘construct’</w:t>
      </w:r>
      <w:r w:rsidR="00AB0B6F">
        <w:rPr>
          <w:bCs/>
        </w:rPr>
        <w:t xml:space="preserve"> –</w:t>
      </w:r>
      <w:r>
        <w:rPr>
          <w:bCs/>
        </w:rPr>
        <w:t xml:space="preserve"> something the writer has created. </w:t>
      </w:r>
    </w:p>
    <w:p w14:paraId="18D84B27" w14:textId="3CC7C52D" w:rsidR="00732044" w:rsidRDefault="00732044" w:rsidP="00E33EAD">
      <w:pPr>
        <w:rPr>
          <w:bCs/>
        </w:rPr>
      </w:pPr>
    </w:p>
    <w:p w14:paraId="56E4170E" w14:textId="7946E3CD" w:rsidR="00732044" w:rsidRDefault="00732044" w:rsidP="00E33EAD">
      <w:pPr>
        <w:rPr>
          <w:bCs/>
        </w:rPr>
      </w:pPr>
      <w:r>
        <w:rPr>
          <w:bCs/>
        </w:rPr>
        <w:t>As well as this, it’s important to remember that the foundation is to know the text, not just the story. Examiner reports highlight that some students refer to film or TV versions of the texts and this leads to errors and lower</w:t>
      </w:r>
      <w:r w:rsidR="001422A9">
        <w:rPr>
          <w:bCs/>
        </w:rPr>
        <w:t>-</w:t>
      </w:r>
      <w:r>
        <w:rPr>
          <w:bCs/>
        </w:rPr>
        <w:t xml:space="preserve">quality responses. </w:t>
      </w:r>
    </w:p>
    <w:p w14:paraId="7C7CA998" w14:textId="55832321" w:rsidR="00732044" w:rsidRDefault="00732044" w:rsidP="00E33EAD">
      <w:pPr>
        <w:rPr>
          <w:bCs/>
        </w:rPr>
      </w:pPr>
    </w:p>
    <w:p w14:paraId="7B34A4EF" w14:textId="33EBCA82" w:rsidR="00732044" w:rsidRPr="00732044" w:rsidRDefault="00732044" w:rsidP="001422A9">
      <w:pPr>
        <w:rPr>
          <w:bCs/>
        </w:rPr>
      </w:pPr>
      <w:r>
        <w:rPr>
          <w:bCs/>
        </w:rPr>
        <w:t xml:space="preserve">To help you work on this, re-read your set texts at least once. </w:t>
      </w:r>
      <w:r w:rsidR="001422A9">
        <w:rPr>
          <w:bCs/>
        </w:rPr>
        <w:t>Each time we re</w:t>
      </w:r>
      <w:r w:rsidR="00A05B97">
        <w:rPr>
          <w:bCs/>
        </w:rPr>
        <w:t>-re</w:t>
      </w:r>
      <w:r w:rsidR="001422A9">
        <w:rPr>
          <w:bCs/>
        </w:rPr>
        <w:t xml:space="preserve">ad, we notice new things we didn’t before; we gain a deeper understanding, consolidate our knowledge and are able to make more connections between characters, themes and events. </w:t>
      </w:r>
    </w:p>
    <w:p w14:paraId="52807CB2" w14:textId="77777777" w:rsidR="00732044" w:rsidRDefault="00732044" w:rsidP="00E33EAD">
      <w:pPr>
        <w:rPr>
          <w:bCs/>
        </w:rPr>
      </w:pPr>
    </w:p>
    <w:p w14:paraId="5A9226DE" w14:textId="558DAC78" w:rsidR="00B94C19" w:rsidRDefault="00A05B97" w:rsidP="00E33EAD">
      <w:pPr>
        <w:rPr>
          <w:b/>
          <w:bCs/>
        </w:rPr>
      </w:pPr>
      <w:r>
        <w:rPr>
          <w:bCs/>
          <w:noProof/>
          <w:lang w:eastAsia="en-GB"/>
        </w:rPr>
        <w:drawing>
          <wp:anchor distT="0" distB="0" distL="114300" distR="114300" simplePos="0" relativeHeight="251664384" behindDoc="0" locked="0" layoutInCell="1" allowOverlap="1" wp14:anchorId="5150E2CB" wp14:editId="52A3435A">
            <wp:simplePos x="0" y="0"/>
            <wp:positionH relativeFrom="column">
              <wp:posOffset>4524375</wp:posOffset>
            </wp:positionH>
            <wp:positionV relativeFrom="paragraph">
              <wp:posOffset>88900</wp:posOffset>
            </wp:positionV>
            <wp:extent cx="1714500" cy="110998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S1377_who what when where why how magnifying glass with question mark.pn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1714500" cy="1109980"/>
                    </a:xfrm>
                    <a:prstGeom prst="rect">
                      <a:avLst/>
                    </a:prstGeom>
                  </pic:spPr>
                </pic:pic>
              </a:graphicData>
            </a:graphic>
            <wp14:sizeRelH relativeFrom="page">
              <wp14:pctWidth>0</wp14:pctWidth>
            </wp14:sizeRelH>
            <wp14:sizeRelV relativeFrom="page">
              <wp14:pctHeight>0</wp14:pctHeight>
            </wp14:sizeRelV>
          </wp:anchor>
        </w:drawing>
      </w:r>
      <w:r w:rsidR="00B94C19" w:rsidRPr="00B94C19">
        <w:rPr>
          <w:b/>
          <w:bCs/>
        </w:rPr>
        <w:t>Read and understand questions</w:t>
      </w:r>
    </w:p>
    <w:p w14:paraId="236B3B6F" w14:textId="34521A38" w:rsidR="00D1745D" w:rsidRDefault="00732044" w:rsidP="00CC0695">
      <w:pPr>
        <w:rPr>
          <w:bCs/>
          <w:lang w:val="en-US"/>
        </w:rPr>
      </w:pPr>
      <w:r>
        <w:rPr>
          <w:bCs/>
        </w:rPr>
        <w:t xml:space="preserve">You may have heard most of your teachers </w:t>
      </w:r>
      <w:r w:rsidR="00CC0695">
        <w:rPr>
          <w:bCs/>
        </w:rPr>
        <w:t>stress the importance of reading the question; this seems obvious</w:t>
      </w:r>
      <w:r w:rsidR="001422A9">
        <w:rPr>
          <w:bCs/>
        </w:rPr>
        <w:t>,</w:t>
      </w:r>
      <w:r w:rsidR="00CC0695">
        <w:rPr>
          <w:bCs/>
        </w:rPr>
        <w:t xml:space="preserve"> doesn’t it</w:t>
      </w:r>
      <w:r w:rsidR="001422A9">
        <w:rPr>
          <w:bCs/>
        </w:rPr>
        <w:t>?</w:t>
      </w:r>
      <w:r w:rsidR="00CC0695">
        <w:rPr>
          <w:bCs/>
        </w:rPr>
        <w:t xml:space="preserve"> But every year, there are students who respond to a question that has not actually been asked because they have misread it. Your success </w:t>
      </w:r>
      <w:r w:rsidR="00AB0B6F">
        <w:rPr>
          <w:bCs/>
        </w:rPr>
        <w:t>in</w:t>
      </w:r>
      <w:r w:rsidR="00CC0695">
        <w:rPr>
          <w:bCs/>
        </w:rPr>
        <w:t xml:space="preserve"> GCSE English Literature relies on you responding to a few questions with full</w:t>
      </w:r>
      <w:r w:rsidR="00AB0B6F">
        <w:rPr>
          <w:bCs/>
        </w:rPr>
        <w:t>,</w:t>
      </w:r>
      <w:r w:rsidR="00CC0695">
        <w:rPr>
          <w:bCs/>
        </w:rPr>
        <w:t xml:space="preserve"> written responses. If you don’t read the question properly, or misunderstand</w:t>
      </w:r>
      <w:r w:rsidR="001422A9">
        <w:rPr>
          <w:bCs/>
        </w:rPr>
        <w:t xml:space="preserve"> it</w:t>
      </w:r>
      <w:r w:rsidR="00CC0695">
        <w:rPr>
          <w:bCs/>
        </w:rPr>
        <w:t xml:space="preserve">, you are unlikely to be as successful as you otherwise would have been. </w:t>
      </w:r>
      <w:r w:rsidR="001422A9">
        <w:rPr>
          <w:bCs/>
          <w:lang w:val="en-US"/>
        </w:rPr>
        <w:t>Under</w:t>
      </w:r>
      <w:r w:rsidR="00CC0695" w:rsidRPr="00CC0695">
        <w:rPr>
          <w:bCs/>
          <w:lang w:val="en-US"/>
        </w:rPr>
        <w:t xml:space="preserve"> pressure </w:t>
      </w:r>
      <w:r w:rsidR="001422A9">
        <w:rPr>
          <w:bCs/>
          <w:lang w:val="en-US"/>
        </w:rPr>
        <w:t>in</w:t>
      </w:r>
      <w:r w:rsidR="00CC0695" w:rsidRPr="00CC0695">
        <w:rPr>
          <w:bCs/>
          <w:lang w:val="en-US"/>
        </w:rPr>
        <w:t xml:space="preserve"> the exam</w:t>
      </w:r>
      <w:r w:rsidR="001422A9">
        <w:rPr>
          <w:bCs/>
          <w:lang w:val="en-US"/>
        </w:rPr>
        <w:t>, many students</w:t>
      </w:r>
      <w:r w:rsidR="00CC0695" w:rsidRPr="00CC0695">
        <w:rPr>
          <w:bCs/>
          <w:lang w:val="en-US"/>
        </w:rPr>
        <w:t xml:space="preserve"> speed-read, think </w:t>
      </w:r>
      <w:r w:rsidR="001422A9">
        <w:rPr>
          <w:bCs/>
          <w:lang w:val="en-US"/>
        </w:rPr>
        <w:t>they’ve</w:t>
      </w:r>
      <w:r w:rsidR="00CC0695" w:rsidRPr="00CC0695">
        <w:rPr>
          <w:bCs/>
          <w:lang w:val="en-US"/>
        </w:rPr>
        <w:t xml:space="preserve"> got the gist of the question, start writing (or do a bit of planning) and then go off on a tangent</w:t>
      </w:r>
      <w:r w:rsidR="00AB0B6F">
        <w:rPr>
          <w:bCs/>
          <w:lang w:val="en-US"/>
        </w:rPr>
        <w:t xml:space="preserve">, </w:t>
      </w:r>
      <w:r w:rsidR="00CC0695" w:rsidRPr="00CC0695">
        <w:rPr>
          <w:bCs/>
          <w:lang w:val="en-US"/>
        </w:rPr>
        <w:t xml:space="preserve">completely miss the point of the question and therefore not get the marks </w:t>
      </w:r>
      <w:r w:rsidR="001422A9">
        <w:rPr>
          <w:bCs/>
          <w:lang w:val="en-US"/>
        </w:rPr>
        <w:t>they</w:t>
      </w:r>
      <w:r w:rsidR="00CC0695" w:rsidRPr="00CC0695">
        <w:rPr>
          <w:bCs/>
          <w:lang w:val="en-US"/>
        </w:rPr>
        <w:t xml:space="preserve"> actually deserve. </w:t>
      </w:r>
    </w:p>
    <w:p w14:paraId="4D4ABF61" w14:textId="2DCDF046" w:rsidR="00D1745D" w:rsidRDefault="00D1745D" w:rsidP="001422A9">
      <w:pPr>
        <w:rPr>
          <w:bCs/>
          <w:lang w:val="en-US"/>
        </w:rPr>
      </w:pPr>
    </w:p>
    <w:p w14:paraId="620F4AC8" w14:textId="124AD7AD" w:rsidR="001422A9" w:rsidRPr="001422A9" w:rsidRDefault="001422A9" w:rsidP="001422A9">
      <w:pPr>
        <w:rPr>
          <w:bCs/>
          <w:lang w:val="en-US"/>
        </w:rPr>
      </w:pPr>
      <w:r>
        <w:rPr>
          <w:bCs/>
          <w:lang w:val="en-US"/>
        </w:rPr>
        <w:t>To avoid this, the following tips may be useful to apply:</w:t>
      </w:r>
    </w:p>
    <w:p w14:paraId="4E9099E0" w14:textId="4A526230" w:rsidR="00D1745D" w:rsidRDefault="00D1745D" w:rsidP="00D1745D">
      <w:pPr>
        <w:pStyle w:val="ListParagraph"/>
        <w:numPr>
          <w:ilvl w:val="0"/>
          <w:numId w:val="7"/>
        </w:numPr>
        <w:rPr>
          <w:bCs/>
          <w:lang w:val="en-US"/>
        </w:rPr>
      </w:pPr>
      <w:r>
        <w:rPr>
          <w:bCs/>
          <w:lang w:val="en-US"/>
        </w:rPr>
        <w:t>Tip 1: BUG the question</w:t>
      </w:r>
    </w:p>
    <w:p w14:paraId="015712A1" w14:textId="77138215" w:rsidR="00B33F8B" w:rsidRPr="00AB0B6F" w:rsidRDefault="00D1745D" w:rsidP="00AB0B6F">
      <w:pPr>
        <w:pStyle w:val="ListParagraph"/>
        <w:numPr>
          <w:ilvl w:val="1"/>
          <w:numId w:val="7"/>
        </w:numPr>
        <w:rPr>
          <w:bCs/>
          <w:lang w:val="en-US"/>
        </w:rPr>
      </w:pPr>
      <w:r>
        <w:rPr>
          <w:bCs/>
          <w:lang w:val="en-US"/>
        </w:rPr>
        <w:t>Box the command word</w:t>
      </w:r>
    </w:p>
    <w:p w14:paraId="11D46CCE" w14:textId="292E12E5" w:rsidR="00D1745D" w:rsidRDefault="00D1745D" w:rsidP="00D1745D">
      <w:pPr>
        <w:pStyle w:val="ListParagraph"/>
        <w:numPr>
          <w:ilvl w:val="1"/>
          <w:numId w:val="7"/>
        </w:numPr>
        <w:rPr>
          <w:bCs/>
          <w:lang w:val="en-US"/>
        </w:rPr>
      </w:pPr>
      <w:r>
        <w:rPr>
          <w:bCs/>
          <w:lang w:val="en-US"/>
        </w:rPr>
        <w:t>Underline the key information you’re being asked to write about</w:t>
      </w:r>
    </w:p>
    <w:p w14:paraId="3A2C309B" w14:textId="77777777" w:rsidR="00AB0B6F" w:rsidRPr="00AB0B6F" w:rsidRDefault="00AB0B6F" w:rsidP="00AB0B6F">
      <w:pPr>
        <w:ind w:left="1440"/>
        <w:rPr>
          <w:bCs/>
        </w:rPr>
      </w:pPr>
    </w:p>
    <w:p w14:paraId="6FE284FB" w14:textId="77777777" w:rsidR="00AB0B6F" w:rsidRPr="00AB0B6F" w:rsidRDefault="00AB0B6F" w:rsidP="00AB0B6F">
      <w:pPr>
        <w:ind w:left="1440"/>
        <w:rPr>
          <w:bCs/>
        </w:rPr>
      </w:pPr>
    </w:p>
    <w:p w14:paraId="7FDEA75F" w14:textId="4C518EDD" w:rsidR="00D1745D" w:rsidRPr="00D1745D" w:rsidRDefault="00D1745D" w:rsidP="00D1745D">
      <w:pPr>
        <w:numPr>
          <w:ilvl w:val="1"/>
          <w:numId w:val="7"/>
        </w:numPr>
        <w:rPr>
          <w:bCs/>
        </w:rPr>
      </w:pPr>
      <w:r w:rsidRPr="00D1745D">
        <w:rPr>
          <w:bCs/>
          <w:lang w:val="en-US"/>
        </w:rPr>
        <w:t xml:space="preserve">Glance back at the question regularly as you write – it can be helpful to do this half way through a paragraph to quickly check you’ve not lost sight and started going off on a tangent. You should glance again at the end of each paragraph to make sure you round </w:t>
      </w:r>
      <w:r w:rsidR="00A05B97">
        <w:rPr>
          <w:bCs/>
          <w:lang w:val="en-US"/>
        </w:rPr>
        <w:t>them</w:t>
      </w:r>
      <w:r w:rsidRPr="00D1745D">
        <w:rPr>
          <w:bCs/>
          <w:lang w:val="en-US"/>
        </w:rPr>
        <w:t xml:space="preserve"> off with a link back to the question. </w:t>
      </w:r>
    </w:p>
    <w:p w14:paraId="5F282831" w14:textId="397DB255" w:rsidR="00D1745D" w:rsidRDefault="00D1745D" w:rsidP="00D1745D">
      <w:pPr>
        <w:numPr>
          <w:ilvl w:val="0"/>
          <w:numId w:val="7"/>
        </w:numPr>
        <w:rPr>
          <w:bCs/>
        </w:rPr>
      </w:pPr>
      <w:r>
        <w:rPr>
          <w:bCs/>
        </w:rPr>
        <w:t>Tip 2: Plan for the question you’ve been given</w:t>
      </w:r>
    </w:p>
    <w:p w14:paraId="1A57550E" w14:textId="4F0FA511" w:rsidR="008260F1" w:rsidRPr="00D1745D" w:rsidRDefault="008D0472" w:rsidP="00D1745D">
      <w:pPr>
        <w:numPr>
          <w:ilvl w:val="1"/>
          <w:numId w:val="7"/>
        </w:numPr>
        <w:rPr>
          <w:bCs/>
        </w:rPr>
      </w:pPr>
      <w:r w:rsidRPr="00D1745D">
        <w:rPr>
          <w:bCs/>
          <w:lang w:val="en-US"/>
        </w:rPr>
        <w:t xml:space="preserve">Once you have </w:t>
      </w:r>
      <w:r w:rsidR="00D1745D">
        <w:rPr>
          <w:bCs/>
          <w:lang w:val="en-US"/>
        </w:rPr>
        <w:t xml:space="preserve">applied Tip 1, </w:t>
      </w:r>
      <w:r w:rsidRPr="00D1745D">
        <w:rPr>
          <w:bCs/>
          <w:lang w:val="en-US"/>
        </w:rPr>
        <w:t xml:space="preserve">you can create a plan that specifically addresses all points covered to help you in your writing. </w:t>
      </w:r>
    </w:p>
    <w:p w14:paraId="262F2D9D" w14:textId="78FF3A8C" w:rsidR="00D1745D" w:rsidRDefault="00D1745D" w:rsidP="00D1745D">
      <w:pPr>
        <w:numPr>
          <w:ilvl w:val="0"/>
          <w:numId w:val="7"/>
        </w:numPr>
        <w:rPr>
          <w:bCs/>
        </w:rPr>
      </w:pPr>
      <w:r>
        <w:rPr>
          <w:bCs/>
        </w:rPr>
        <w:t>Tip 3: Check back at the end to edit</w:t>
      </w:r>
    </w:p>
    <w:p w14:paraId="2B804FC1" w14:textId="0D82F781" w:rsidR="008260F1" w:rsidRPr="00D1745D" w:rsidRDefault="008D0472" w:rsidP="00D1745D">
      <w:pPr>
        <w:numPr>
          <w:ilvl w:val="1"/>
          <w:numId w:val="7"/>
        </w:numPr>
        <w:rPr>
          <w:bCs/>
        </w:rPr>
      </w:pPr>
      <w:r w:rsidRPr="00D1745D">
        <w:rPr>
          <w:bCs/>
          <w:lang w:val="en-US"/>
        </w:rPr>
        <w:t>Just like the G in BUG tells you to glance back at the question regularly, leave time at the end to glance back and then read through your work to a) check for SPaG errors and b) to make sure you’ve really addressed the question, with time to write a brief conclusion</w:t>
      </w:r>
      <w:r w:rsidR="001422A9">
        <w:rPr>
          <w:bCs/>
          <w:lang w:val="en-US"/>
        </w:rPr>
        <w:t xml:space="preserve"> that makes sure you end by fully addressing your response to the question.</w:t>
      </w:r>
    </w:p>
    <w:p w14:paraId="29F9C153" w14:textId="6D7A5D06" w:rsidR="00B94C19" w:rsidRDefault="00B94C19" w:rsidP="00E33EAD">
      <w:pPr>
        <w:rPr>
          <w:bCs/>
        </w:rPr>
      </w:pPr>
    </w:p>
    <w:p w14:paraId="0A4FA126" w14:textId="12694A69" w:rsidR="00B94C19" w:rsidRDefault="00A05B97" w:rsidP="00E33EAD">
      <w:pPr>
        <w:rPr>
          <w:b/>
          <w:bCs/>
        </w:rPr>
      </w:pPr>
      <w:r>
        <w:rPr>
          <w:bCs/>
          <w:noProof/>
          <w:lang w:eastAsia="en-GB"/>
        </w:rPr>
        <w:drawing>
          <wp:anchor distT="0" distB="0" distL="114300" distR="114300" simplePos="0" relativeHeight="251665408" behindDoc="0" locked="0" layoutInCell="1" allowOverlap="1" wp14:anchorId="702FFE46" wp14:editId="18367701">
            <wp:simplePos x="0" y="0"/>
            <wp:positionH relativeFrom="column">
              <wp:posOffset>4371975</wp:posOffset>
            </wp:positionH>
            <wp:positionV relativeFrom="paragraph">
              <wp:posOffset>83820</wp:posOffset>
            </wp:positionV>
            <wp:extent cx="1543050" cy="139255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S6122_Primary key details 1.png"/>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1543050" cy="1392555"/>
                    </a:xfrm>
                    <a:prstGeom prst="rect">
                      <a:avLst/>
                    </a:prstGeom>
                  </pic:spPr>
                </pic:pic>
              </a:graphicData>
            </a:graphic>
            <wp14:sizeRelH relativeFrom="page">
              <wp14:pctWidth>0</wp14:pctWidth>
            </wp14:sizeRelH>
            <wp14:sizeRelV relativeFrom="page">
              <wp14:pctHeight>0</wp14:pctHeight>
            </wp14:sizeRelV>
          </wp:anchor>
        </w:drawing>
      </w:r>
      <w:r w:rsidR="00B94C19" w:rsidRPr="00B94C19">
        <w:rPr>
          <w:b/>
          <w:bCs/>
        </w:rPr>
        <w:t>Selecting</w:t>
      </w:r>
      <w:r w:rsidR="00C20AEB">
        <w:rPr>
          <w:b/>
          <w:bCs/>
        </w:rPr>
        <w:t xml:space="preserve"> relevant</w:t>
      </w:r>
      <w:r w:rsidR="00B94C19" w:rsidRPr="00B94C19">
        <w:rPr>
          <w:b/>
          <w:bCs/>
        </w:rPr>
        <w:t xml:space="preserve"> details</w:t>
      </w:r>
    </w:p>
    <w:p w14:paraId="0AD12F9B" w14:textId="464CC4F5" w:rsidR="00C20AEB" w:rsidRDefault="00C20AEB" w:rsidP="00E33EAD">
      <w:pPr>
        <w:rPr>
          <w:bCs/>
        </w:rPr>
      </w:pPr>
      <w:r>
        <w:rPr>
          <w:bCs/>
        </w:rPr>
        <w:t>Selecting details from the text is a foundational skill you will probably have worked on in English lessons since Year 7. Being able to refer to details within the text, and select appropriate quotations to support your points, is key to developing a strong argument in your written work for literature</w:t>
      </w:r>
      <w:r w:rsidR="00C91F8E">
        <w:rPr>
          <w:bCs/>
        </w:rPr>
        <w:t>, as well as language.</w:t>
      </w:r>
      <w:r>
        <w:rPr>
          <w:bCs/>
        </w:rPr>
        <w:t xml:space="preserve"> </w:t>
      </w:r>
    </w:p>
    <w:p w14:paraId="3388B6B6" w14:textId="76FB2D75" w:rsidR="00C20AEB" w:rsidRDefault="00C20AEB" w:rsidP="00E33EAD">
      <w:pPr>
        <w:rPr>
          <w:bCs/>
        </w:rPr>
      </w:pPr>
    </w:p>
    <w:p w14:paraId="2FCC3A46" w14:textId="3B9B833C" w:rsidR="00C91F8E" w:rsidRDefault="00C91F8E" w:rsidP="00E33EAD">
      <w:pPr>
        <w:rPr>
          <w:bCs/>
        </w:rPr>
      </w:pPr>
      <w:r>
        <w:rPr>
          <w:bCs/>
        </w:rPr>
        <w:t>It</w:t>
      </w:r>
      <w:r w:rsidR="00C20AEB">
        <w:rPr>
          <w:bCs/>
        </w:rPr>
        <w:t xml:space="preserve"> is important to remember to</w:t>
      </w:r>
      <w:r>
        <w:rPr>
          <w:bCs/>
        </w:rPr>
        <w:t>:</w:t>
      </w:r>
    </w:p>
    <w:p w14:paraId="712062C8" w14:textId="0A2CB82F" w:rsidR="00C91F8E" w:rsidRDefault="00C91F8E" w:rsidP="00C91F8E">
      <w:pPr>
        <w:pStyle w:val="ListParagraph"/>
        <w:numPr>
          <w:ilvl w:val="0"/>
          <w:numId w:val="28"/>
        </w:numPr>
        <w:rPr>
          <w:bCs/>
        </w:rPr>
      </w:pPr>
      <w:r>
        <w:rPr>
          <w:bCs/>
        </w:rPr>
        <w:t>S</w:t>
      </w:r>
      <w:r w:rsidR="00C20AEB" w:rsidRPr="00C91F8E">
        <w:rPr>
          <w:bCs/>
        </w:rPr>
        <w:t xml:space="preserve">elect details from across the whole of </w:t>
      </w:r>
      <w:r>
        <w:rPr>
          <w:bCs/>
        </w:rPr>
        <w:t>the extract or poem</w:t>
      </w:r>
      <w:r w:rsidR="00C20AEB" w:rsidRPr="00C91F8E">
        <w:rPr>
          <w:bCs/>
        </w:rPr>
        <w:t>, not just the opening</w:t>
      </w:r>
      <w:r w:rsidR="0079225F">
        <w:rPr>
          <w:bCs/>
        </w:rPr>
        <w:t>.</w:t>
      </w:r>
    </w:p>
    <w:p w14:paraId="1D0BD26C" w14:textId="6288823A" w:rsidR="00C20AEB" w:rsidRDefault="00C91F8E" w:rsidP="00C91F8E">
      <w:pPr>
        <w:pStyle w:val="ListParagraph"/>
        <w:numPr>
          <w:ilvl w:val="0"/>
          <w:numId w:val="28"/>
        </w:numPr>
        <w:rPr>
          <w:bCs/>
        </w:rPr>
      </w:pPr>
      <w:r>
        <w:rPr>
          <w:bCs/>
        </w:rPr>
        <w:t>I</w:t>
      </w:r>
      <w:r w:rsidR="00C20AEB" w:rsidRPr="00C91F8E">
        <w:rPr>
          <w:bCs/>
        </w:rPr>
        <w:t xml:space="preserve">f you are asked to refer to the whole play as well, you </w:t>
      </w:r>
      <w:r>
        <w:rPr>
          <w:bCs/>
        </w:rPr>
        <w:t>shouldn’t</w:t>
      </w:r>
      <w:r w:rsidR="00C20AEB" w:rsidRPr="00C91F8E">
        <w:rPr>
          <w:bCs/>
        </w:rPr>
        <w:t xml:space="preserve"> just talk about the extract. This point links back to the previous foundation: being able to read and understand the question fully. </w:t>
      </w:r>
    </w:p>
    <w:p w14:paraId="5850C370" w14:textId="55F02B1A" w:rsidR="00C20AEB" w:rsidRPr="00C91F8E" w:rsidRDefault="00C91F8E" w:rsidP="00E33EAD">
      <w:pPr>
        <w:pStyle w:val="ListParagraph"/>
        <w:numPr>
          <w:ilvl w:val="0"/>
          <w:numId w:val="28"/>
        </w:numPr>
        <w:rPr>
          <w:bCs/>
        </w:rPr>
      </w:pPr>
      <w:r>
        <w:rPr>
          <w:bCs/>
        </w:rPr>
        <w:t>If a question asks you to explore two points, make sure you</w:t>
      </w:r>
      <w:r w:rsidRPr="00C91F8E">
        <w:rPr>
          <w:bCs/>
        </w:rPr>
        <w:t xml:space="preserve"> </w:t>
      </w:r>
      <w:r>
        <w:rPr>
          <w:bCs/>
        </w:rPr>
        <w:t xml:space="preserve">address both issues. </w:t>
      </w:r>
      <w:r w:rsidR="00C20AEB" w:rsidRPr="00C91F8E">
        <w:rPr>
          <w:bCs/>
        </w:rPr>
        <w:t xml:space="preserve">For example, it may ask you about attitudes two characters have to something, in which case you need to talk about both characters, and not just one. </w:t>
      </w:r>
    </w:p>
    <w:p w14:paraId="72A96CDD" w14:textId="68C24D39" w:rsidR="00C20AEB" w:rsidRDefault="00C20AEB" w:rsidP="00E33EAD">
      <w:pPr>
        <w:rPr>
          <w:bCs/>
        </w:rPr>
      </w:pPr>
    </w:p>
    <w:p w14:paraId="01197620" w14:textId="218BF511" w:rsidR="00C20AEB" w:rsidRDefault="00C20AEB" w:rsidP="00E33EAD">
      <w:pPr>
        <w:rPr>
          <w:bCs/>
        </w:rPr>
      </w:pPr>
      <w:r>
        <w:rPr>
          <w:bCs/>
        </w:rPr>
        <w:t xml:space="preserve">It can be useful to highlight/underline details from an extract so that they stand out clearly as you read. Ignore any juicy details that are not relevant – you may be able to say a lot about them, but if it isn’t relevant for the question, it is not going to help you succeed. </w:t>
      </w:r>
    </w:p>
    <w:p w14:paraId="1145430D" w14:textId="292A1434" w:rsidR="00C20AEB" w:rsidRDefault="00C20AEB" w:rsidP="00E33EAD">
      <w:pPr>
        <w:rPr>
          <w:bCs/>
        </w:rPr>
      </w:pPr>
    </w:p>
    <w:p w14:paraId="7B92D388" w14:textId="25CAD129" w:rsidR="00C20AEB" w:rsidRPr="00C20AEB" w:rsidRDefault="00C91F8E" w:rsidP="00C20AEB">
      <w:pPr>
        <w:rPr>
          <w:bCs/>
          <w:lang w:val="en-US"/>
        </w:rPr>
      </w:pPr>
      <w:r>
        <w:rPr>
          <w:bCs/>
          <w:lang w:val="en-US"/>
        </w:rPr>
        <w:t xml:space="preserve">Tip: </w:t>
      </w:r>
      <w:r w:rsidR="00C20AEB" w:rsidRPr="00C20AEB">
        <w:rPr>
          <w:bCs/>
          <w:lang w:val="en-US"/>
        </w:rPr>
        <w:t>If the question ha</w:t>
      </w:r>
      <w:r w:rsidR="00C20AEB">
        <w:rPr>
          <w:bCs/>
          <w:lang w:val="en-US"/>
        </w:rPr>
        <w:t>s</w:t>
      </w:r>
      <w:r w:rsidR="00C20AEB" w:rsidRPr="00C20AEB">
        <w:rPr>
          <w:bCs/>
          <w:lang w:val="en-US"/>
        </w:rPr>
        <w:t xml:space="preserve"> more than one issue for you to underline</w:t>
      </w:r>
      <w:r w:rsidR="00C20AEB">
        <w:rPr>
          <w:bCs/>
          <w:lang w:val="en-US"/>
        </w:rPr>
        <w:t>, when you BUG the question,</w:t>
      </w:r>
      <w:r w:rsidR="00C20AEB" w:rsidRPr="00C20AEB">
        <w:rPr>
          <w:bCs/>
          <w:lang w:val="en-US"/>
        </w:rPr>
        <w:t xml:space="preserve"> colour code your details by using the same colour highlighter to highlight quotes for each issue. </w:t>
      </w:r>
      <w:r w:rsidR="00C20AEB">
        <w:rPr>
          <w:bCs/>
          <w:lang w:val="en-US"/>
        </w:rPr>
        <w:t>Then, l</w:t>
      </w:r>
      <w:r w:rsidR="00C20AEB" w:rsidRPr="00C20AEB">
        <w:rPr>
          <w:bCs/>
          <w:lang w:val="en-US"/>
        </w:rPr>
        <w:t xml:space="preserve">ook </w:t>
      </w:r>
      <w:r w:rsidR="00C20AEB">
        <w:rPr>
          <w:bCs/>
          <w:lang w:val="en-US"/>
        </w:rPr>
        <w:t xml:space="preserve">back </w:t>
      </w:r>
      <w:r w:rsidR="00C20AEB" w:rsidRPr="00C20AEB">
        <w:rPr>
          <w:bCs/>
          <w:lang w:val="en-US"/>
        </w:rPr>
        <w:t xml:space="preserve">at the details you have highlighted across the extract. Do any link to the same point about an issue? If so, code them in some way – e.g. put a * next to ones that link to one point and + next to details that link to another point. Coding the details in this way will help when you come to plan as you’ll be developing your response by showing how these details support your point and develop what is happening. </w:t>
      </w:r>
    </w:p>
    <w:p w14:paraId="4E55D77F" w14:textId="42CC2D77" w:rsidR="00C20AEB" w:rsidRDefault="00C20AEB" w:rsidP="00E33EAD">
      <w:pPr>
        <w:rPr>
          <w:bCs/>
        </w:rPr>
      </w:pPr>
    </w:p>
    <w:p w14:paraId="2DF90932" w14:textId="70C6EB35" w:rsidR="00C20AEB" w:rsidRDefault="00C20AEB" w:rsidP="00E33EAD">
      <w:pPr>
        <w:rPr>
          <w:bCs/>
          <w:lang w:val="en-US"/>
        </w:rPr>
      </w:pPr>
    </w:p>
    <w:p w14:paraId="1A3A3DE0" w14:textId="47648A53" w:rsidR="00C91F8E" w:rsidRDefault="00C91F8E" w:rsidP="00E33EAD">
      <w:pPr>
        <w:rPr>
          <w:bCs/>
        </w:rPr>
      </w:pPr>
    </w:p>
    <w:p w14:paraId="771B64B8" w14:textId="70F3ED7D" w:rsidR="00C91F8E" w:rsidRDefault="00C91F8E" w:rsidP="00E33EAD">
      <w:pPr>
        <w:rPr>
          <w:bCs/>
        </w:rPr>
      </w:pPr>
    </w:p>
    <w:p w14:paraId="58EABDFC" w14:textId="408743D7" w:rsidR="00C91F8E" w:rsidRDefault="00C91F8E" w:rsidP="00E33EAD">
      <w:pPr>
        <w:rPr>
          <w:bCs/>
        </w:rPr>
      </w:pPr>
    </w:p>
    <w:p w14:paraId="20425A09" w14:textId="77777777" w:rsidR="00C91F8E" w:rsidRDefault="00C91F8E" w:rsidP="00E33EAD">
      <w:pPr>
        <w:rPr>
          <w:bCs/>
        </w:rPr>
      </w:pPr>
    </w:p>
    <w:p w14:paraId="4AAA23F0" w14:textId="77777777" w:rsidR="00B76122" w:rsidRDefault="00B94C19" w:rsidP="00B76122">
      <w:pPr>
        <w:rPr>
          <w:b/>
          <w:bCs/>
        </w:rPr>
      </w:pPr>
      <w:r w:rsidRPr="00B94C19">
        <w:rPr>
          <w:b/>
          <w:bCs/>
        </w:rPr>
        <w:t xml:space="preserve">Knowing the context </w:t>
      </w:r>
      <w:r w:rsidR="00B76122">
        <w:rPr>
          <w:b/>
          <w:bCs/>
        </w:rPr>
        <w:t>–</w:t>
      </w:r>
      <w:r w:rsidRPr="00B94C19">
        <w:rPr>
          <w:b/>
          <w:bCs/>
        </w:rPr>
        <w:t xml:space="preserve"> interpretation</w:t>
      </w:r>
    </w:p>
    <w:p w14:paraId="6CFDC2E1" w14:textId="50E45015" w:rsidR="00B76122" w:rsidRPr="00B76122" w:rsidRDefault="00B76122" w:rsidP="00B76122">
      <w:pPr>
        <w:rPr>
          <w:bCs/>
        </w:rPr>
      </w:pPr>
      <w:r>
        <w:rPr>
          <w:bCs/>
          <w:lang w:val="en-US"/>
        </w:rPr>
        <w:t>Literature s</w:t>
      </w:r>
      <w:r w:rsidRPr="00B76122">
        <w:rPr>
          <w:bCs/>
          <w:lang w:val="en-US"/>
        </w:rPr>
        <w:t xml:space="preserve">tudents </w:t>
      </w:r>
      <w:r>
        <w:rPr>
          <w:bCs/>
          <w:lang w:val="en-US"/>
        </w:rPr>
        <w:t xml:space="preserve">are expected </w:t>
      </w:r>
      <w:r w:rsidRPr="00B76122">
        <w:rPr>
          <w:bCs/>
          <w:lang w:val="en-US"/>
        </w:rPr>
        <w:t>to show knowledge of the relationships between the text and the context in which it was written. Examiners want students to be free to adopt a broad interpretation of ‘context’</w:t>
      </w:r>
      <w:r>
        <w:rPr>
          <w:bCs/>
          <w:lang w:val="en-US"/>
        </w:rPr>
        <w:t>,</w:t>
      </w:r>
      <w:r w:rsidRPr="00B76122">
        <w:rPr>
          <w:bCs/>
          <w:lang w:val="en-US"/>
        </w:rPr>
        <w:t xml:space="preserve"> dependent on the text they are studying. </w:t>
      </w:r>
    </w:p>
    <w:p w14:paraId="242AA2D5" w14:textId="3F82B515" w:rsidR="00B76122" w:rsidRPr="00B76122" w:rsidRDefault="00B76122" w:rsidP="00B76122">
      <w:pPr>
        <w:rPr>
          <w:b/>
          <w:bCs/>
        </w:rPr>
      </w:pPr>
    </w:p>
    <w:p w14:paraId="0B999A1F" w14:textId="0A5F9348" w:rsidR="00B76122" w:rsidRDefault="00B76122" w:rsidP="00E33EAD">
      <w:pPr>
        <w:rPr>
          <w:bCs/>
        </w:rPr>
      </w:pPr>
      <w:r>
        <w:rPr>
          <w:bCs/>
        </w:rPr>
        <w:t xml:space="preserve">Some students misunderstand what ‘context’ means, so let’s recap this before moving on: </w:t>
      </w:r>
    </w:p>
    <w:p w14:paraId="2F1AC568" w14:textId="31723C69" w:rsidR="008260F1" w:rsidRPr="00B76122" w:rsidRDefault="00890793" w:rsidP="00B76122">
      <w:pPr>
        <w:numPr>
          <w:ilvl w:val="0"/>
          <w:numId w:val="16"/>
        </w:numPr>
        <w:rPr>
          <w:bCs/>
        </w:rPr>
      </w:pPr>
      <w:r w:rsidRPr="00B76122">
        <w:rPr>
          <w:bCs/>
          <w:noProof/>
          <w:lang w:eastAsia="en-GB"/>
        </w:rPr>
        <w:drawing>
          <wp:anchor distT="0" distB="0" distL="114300" distR="114300" simplePos="0" relativeHeight="251680768" behindDoc="0" locked="0" layoutInCell="1" allowOverlap="1" wp14:anchorId="6B3B0EAB" wp14:editId="7093F985">
            <wp:simplePos x="0" y="0"/>
            <wp:positionH relativeFrom="column">
              <wp:posOffset>4062095</wp:posOffset>
            </wp:positionH>
            <wp:positionV relativeFrom="paragraph">
              <wp:posOffset>39370</wp:posOffset>
            </wp:positionV>
            <wp:extent cx="1616710" cy="874395"/>
            <wp:effectExtent l="0" t="0" r="0" b="0"/>
            <wp:wrapSquare wrapText="bothSides"/>
            <wp:docPr id="26" name="Picture 5">
              <a:extLst xmlns:a="http://schemas.openxmlformats.org/drawingml/2006/main">
                <a:ext uri="{FF2B5EF4-FFF2-40B4-BE49-F238E27FC236}">
                  <a16:creationId xmlns:a16="http://schemas.microsoft.com/office/drawing/2014/main" id="{1234332E-601E-C941-A91C-537DE68400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234332E-601E-C941-A91C-537DE684005A}"/>
                        </a:ext>
                      </a:extLst>
                    </pic:cNvPr>
                    <pic:cNvPicPr>
                      <a:picLocks noChangeAspect="1"/>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1616710" cy="874395"/>
                    </a:xfrm>
                    <a:prstGeom prst="rect">
                      <a:avLst/>
                    </a:prstGeom>
                  </pic:spPr>
                </pic:pic>
              </a:graphicData>
            </a:graphic>
            <wp14:sizeRelH relativeFrom="page">
              <wp14:pctWidth>0</wp14:pctWidth>
            </wp14:sizeRelH>
            <wp14:sizeRelV relativeFrom="page">
              <wp14:pctHeight>0</wp14:pctHeight>
            </wp14:sizeRelV>
          </wp:anchor>
        </w:drawing>
      </w:r>
      <w:r w:rsidR="008D0472" w:rsidRPr="00B76122">
        <w:rPr>
          <w:bCs/>
          <w:lang w:val="en-US"/>
        </w:rPr>
        <w:t xml:space="preserve">The context(s) in which the text was written in </w:t>
      </w:r>
    </w:p>
    <w:p w14:paraId="3113EE1D" w14:textId="2FE72F87" w:rsidR="008260F1" w:rsidRPr="00B76122" w:rsidRDefault="008D0472" w:rsidP="00B76122">
      <w:pPr>
        <w:numPr>
          <w:ilvl w:val="0"/>
          <w:numId w:val="16"/>
        </w:numPr>
        <w:rPr>
          <w:bCs/>
        </w:rPr>
      </w:pPr>
      <w:r w:rsidRPr="00B76122">
        <w:rPr>
          <w:bCs/>
          <w:lang w:val="en-US"/>
        </w:rPr>
        <w:t>The context(s) in which the text is set – location, social structures, culture, period of time etc</w:t>
      </w:r>
      <w:r w:rsidR="00A842B1">
        <w:rPr>
          <w:bCs/>
          <w:lang w:val="en-US"/>
        </w:rPr>
        <w:t>.</w:t>
      </w:r>
    </w:p>
    <w:p w14:paraId="64A2A560" w14:textId="1A48D6B3" w:rsidR="008260F1" w:rsidRPr="00B76122" w:rsidRDefault="008D0472" w:rsidP="00B76122">
      <w:pPr>
        <w:numPr>
          <w:ilvl w:val="0"/>
          <w:numId w:val="16"/>
        </w:numPr>
        <w:rPr>
          <w:bCs/>
        </w:rPr>
      </w:pPr>
      <w:r w:rsidRPr="00B76122">
        <w:rPr>
          <w:bCs/>
          <w:lang w:val="en-US"/>
        </w:rPr>
        <w:t xml:space="preserve">Literary context – </w:t>
      </w:r>
      <w:r w:rsidR="00B76122">
        <w:rPr>
          <w:bCs/>
          <w:lang w:val="en-US"/>
        </w:rPr>
        <w:t>for example, genre.</w:t>
      </w:r>
    </w:p>
    <w:p w14:paraId="5D38BA30" w14:textId="77777777" w:rsidR="00890793" w:rsidRDefault="00890793" w:rsidP="00E33EAD">
      <w:pPr>
        <w:rPr>
          <w:bCs/>
        </w:rPr>
      </w:pPr>
    </w:p>
    <w:p w14:paraId="280416C3" w14:textId="512395DA" w:rsidR="00B76122" w:rsidRDefault="00B76122" w:rsidP="00E33EAD">
      <w:pPr>
        <w:rPr>
          <w:bCs/>
        </w:rPr>
      </w:pPr>
      <w:r>
        <w:rPr>
          <w:bCs/>
        </w:rPr>
        <w:t xml:space="preserve">Let’s look at an example question from An Inspector Calls. This may not be your set text, but it will give you an idea of how to get started. </w:t>
      </w:r>
    </w:p>
    <w:p w14:paraId="0BA15E50" w14:textId="1E3D8EDC" w:rsidR="00B76122" w:rsidRDefault="00067B4C" w:rsidP="00E33EAD">
      <w:pPr>
        <w:rPr>
          <w:bCs/>
        </w:rPr>
      </w:pPr>
      <w:r w:rsidRPr="00B76122">
        <w:rPr>
          <w:bCs/>
          <w:noProof/>
          <w:lang w:eastAsia="en-GB"/>
        </w:rPr>
        <mc:AlternateContent>
          <mc:Choice Requires="wps">
            <w:drawing>
              <wp:anchor distT="0" distB="0" distL="114300" distR="114300" simplePos="0" relativeHeight="251668480" behindDoc="0" locked="0" layoutInCell="1" allowOverlap="1" wp14:anchorId="266F6723" wp14:editId="17599FD5">
                <wp:simplePos x="0" y="0"/>
                <wp:positionH relativeFrom="column">
                  <wp:posOffset>1344748</wp:posOffset>
                </wp:positionH>
                <wp:positionV relativeFrom="paragraph">
                  <wp:posOffset>151674</wp:posOffset>
                </wp:positionV>
                <wp:extent cx="4851400" cy="2246630"/>
                <wp:effectExtent l="0" t="0" r="12700" b="15240"/>
                <wp:wrapNone/>
                <wp:docPr id="28" name="TextBox 9"/>
                <wp:cNvGraphicFramePr/>
                <a:graphic xmlns:a="http://schemas.openxmlformats.org/drawingml/2006/main">
                  <a:graphicData uri="http://schemas.microsoft.com/office/word/2010/wordprocessingShape">
                    <wps:wsp>
                      <wps:cNvSpPr txBox="1"/>
                      <wps:spPr>
                        <a:xfrm>
                          <a:off x="0" y="0"/>
                          <a:ext cx="4851400" cy="2246630"/>
                        </a:xfrm>
                        <a:prstGeom prst="rect">
                          <a:avLst/>
                        </a:prstGeom>
                        <a:noFill/>
                        <a:ln>
                          <a:solidFill>
                            <a:schemeClr val="tx1"/>
                          </a:solidFill>
                        </a:ln>
                      </wps:spPr>
                      <wps:txbx>
                        <w:txbxContent>
                          <w:p w14:paraId="39848D7C" w14:textId="6AA44CB8" w:rsidR="00B76122" w:rsidRPr="00B76122" w:rsidRDefault="00B76122" w:rsidP="00B76122">
                            <w:pPr>
                              <w:pStyle w:val="NormalWeb"/>
                              <w:spacing w:before="0" w:beforeAutospacing="0" w:after="0" w:afterAutospacing="0"/>
                            </w:pPr>
                            <w:r w:rsidRPr="00B76122">
                              <w:rPr>
                                <w:rFonts w:asciiTheme="minorHAnsi" w:hAnsi="Calibri" w:cstheme="minorBidi"/>
                                <w:color w:val="000000" w:themeColor="text1"/>
                                <w:kern w:val="24"/>
                                <w:lang w:val="en-US"/>
                              </w:rPr>
                              <w:t>Change – so we need to talk about character development. We also need to think about why this change happens in the play and how this might link to the audience’s experiences at the time the play was performed and why they may also want to change</w:t>
                            </w:r>
                            <w:r>
                              <w:rPr>
                                <w:rFonts w:asciiTheme="minorHAnsi" w:hAnsi="Calibri" w:cstheme="minorBidi"/>
                                <w:color w:val="000000" w:themeColor="text1"/>
                                <w:kern w:val="24"/>
                                <w:lang w:val="en-US"/>
                              </w:rPr>
                              <w:t xml:space="preserve"> </w:t>
                            </w:r>
                            <w:r w:rsidRPr="00B76122">
                              <w:rPr>
                                <w:rFonts w:asciiTheme="minorHAnsi" w:hAnsi="Calibri" w:cstheme="minorBidi"/>
                                <w:color w:val="000000" w:themeColor="text1"/>
                                <w:kern w:val="24"/>
                                <w:lang w:val="en-US"/>
                              </w:rPr>
                              <w:t>(war, socialism, social responsibility)</w:t>
                            </w:r>
                            <w:r>
                              <w:rPr>
                                <w:rFonts w:asciiTheme="minorHAnsi" w:hAnsi="Calibri" w:cstheme="minorBidi"/>
                                <w:color w:val="000000" w:themeColor="text1"/>
                                <w:kern w:val="24"/>
                                <w:lang w:val="en-US"/>
                              </w:rPr>
                              <w:t>.</w:t>
                            </w:r>
                          </w:p>
                        </w:txbxContent>
                      </wps:txbx>
                      <wps:bodyPr wrap="square" rtlCol="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6F6723" id="TextBox 9" o:spid="_x0000_s1027" type="#_x0000_t202" style="position:absolute;margin-left:105.9pt;margin-top:11.95pt;width:382pt;height:176.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" filled="f" strokecolor="black [3213]">
                <v:textbox style="mso-fit-shape-to-text:t">
                  <w:txbxContent>
                    <w:p w14:paraId="39848D7C" w14:textId="6AA44CB8" w:rsidR="00B76122" w:rsidRPr="00B76122" w:rsidRDefault="00B76122" w:rsidP="00B76122">
                      <w:pPr>
                        <w:pStyle w:val="NormalWeb"/>
                        <w:spacing w:before="0" w:beforeAutospacing="0" w:after="0" w:afterAutospacing="0"/>
                      </w:pPr>
                      <w:r w:rsidRPr="00B76122">
                        <w:rPr>
                          <w:rFonts w:asciiTheme="minorHAnsi" w:hAnsi="Calibri" w:cstheme="minorBidi"/>
                          <w:color w:val="000000" w:themeColor="text1"/>
                          <w:kern w:val="24"/>
                          <w:lang w:val="en-US"/>
                        </w:rPr>
                        <w:t>Change – so we need to talk about character development. We also need to think about why this change happens in the play and how this might link to the audience’s experiences at the time the play was performed and why they may also want to change</w:t>
                      </w:r>
                      <w:r>
                        <w:rPr>
                          <w:rFonts w:asciiTheme="minorHAnsi" w:hAnsi="Calibri" w:cstheme="minorBidi"/>
                          <w:color w:val="000000" w:themeColor="text1"/>
                          <w:kern w:val="24"/>
                          <w:lang w:val="en-US"/>
                        </w:rPr>
                        <w:t xml:space="preserve"> </w:t>
                      </w:r>
                      <w:r w:rsidRPr="00B76122">
                        <w:rPr>
                          <w:rFonts w:asciiTheme="minorHAnsi" w:hAnsi="Calibri" w:cstheme="minorBidi"/>
                          <w:color w:val="000000" w:themeColor="text1"/>
                          <w:kern w:val="24"/>
                          <w:lang w:val="en-US"/>
                        </w:rPr>
                        <w:t>(war, socialism, social responsibility)</w:t>
                      </w:r>
                      <w:r>
                        <w:rPr>
                          <w:rFonts w:asciiTheme="minorHAnsi" w:hAnsi="Calibri" w:cstheme="minorBidi"/>
                          <w:color w:val="000000" w:themeColor="text1"/>
                          <w:kern w:val="24"/>
                          <w:lang w:val="en-US"/>
                        </w:rPr>
                        <w:t>.</w:t>
                      </w:r>
                    </w:p>
                  </w:txbxContent>
                </v:textbox>
              </v:shape>
            </w:pict>
          </mc:Fallback>
        </mc:AlternateContent>
      </w:r>
    </w:p>
    <w:p w14:paraId="018EF21D" w14:textId="0670536F" w:rsidR="00B76122" w:rsidRDefault="00B76122" w:rsidP="00E33EAD">
      <w:pPr>
        <w:rPr>
          <w:bCs/>
        </w:rPr>
      </w:pPr>
    </w:p>
    <w:p w14:paraId="47150C76" w14:textId="609667E4" w:rsidR="00B76122" w:rsidRDefault="00B76122" w:rsidP="00E33EAD">
      <w:pPr>
        <w:rPr>
          <w:bCs/>
        </w:rPr>
      </w:pPr>
    </w:p>
    <w:p w14:paraId="4CCBAEAA" w14:textId="3CF88CBF" w:rsidR="00B76122" w:rsidRDefault="00B76122" w:rsidP="00E33EAD">
      <w:pPr>
        <w:rPr>
          <w:bCs/>
        </w:rPr>
      </w:pPr>
    </w:p>
    <w:p w14:paraId="263C3ED3" w14:textId="7042EA68" w:rsidR="00B76122" w:rsidRDefault="00B76122" w:rsidP="00E33EAD">
      <w:pPr>
        <w:rPr>
          <w:bCs/>
        </w:rPr>
      </w:pPr>
    </w:p>
    <w:p w14:paraId="52279C1B" w14:textId="6B8C3F8F" w:rsidR="00B76122" w:rsidRDefault="00B76122" w:rsidP="00E33EAD">
      <w:pPr>
        <w:rPr>
          <w:bCs/>
        </w:rPr>
      </w:pPr>
      <w:r>
        <w:rPr>
          <w:bCs/>
          <w:noProof/>
          <w:lang w:eastAsia="en-GB"/>
        </w:rPr>
        <mc:AlternateContent>
          <mc:Choice Requires="wps">
            <w:drawing>
              <wp:anchor distT="0" distB="0" distL="114300" distR="114300" simplePos="0" relativeHeight="251673600" behindDoc="0" locked="0" layoutInCell="1" allowOverlap="1" wp14:anchorId="2C777B6D" wp14:editId="196EAE19">
                <wp:simplePos x="0" y="0"/>
                <wp:positionH relativeFrom="column">
                  <wp:posOffset>3774168</wp:posOffset>
                </wp:positionH>
                <wp:positionV relativeFrom="paragraph">
                  <wp:posOffset>156029</wp:posOffset>
                </wp:positionV>
                <wp:extent cx="248194" cy="574766"/>
                <wp:effectExtent l="12700" t="12700" r="31750" b="9525"/>
                <wp:wrapNone/>
                <wp:docPr id="35" name="Down Arrow 35"/>
                <wp:cNvGraphicFramePr/>
                <a:graphic xmlns:a="http://schemas.openxmlformats.org/drawingml/2006/main">
                  <a:graphicData uri="http://schemas.microsoft.com/office/word/2010/wordprocessingShape">
                    <wps:wsp>
                      <wps:cNvSpPr/>
                      <wps:spPr>
                        <a:xfrm rot="10800000">
                          <a:off x="0" y="0"/>
                          <a:ext cx="248194" cy="57476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906C47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5" o:spid="_x0000_s1026" type="#_x0000_t67" style="position:absolute;margin-left:297.2pt;margin-top:12.3pt;width:19.55pt;height:45.25pt;rotation:18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" adj="16936" fillcolor="black [3200]" strokecolor="black [1600]" strokeweight="1pt"/>
            </w:pict>
          </mc:Fallback>
        </mc:AlternateContent>
      </w:r>
    </w:p>
    <w:p w14:paraId="7A48BFC4" w14:textId="52077588" w:rsidR="00B76122" w:rsidRDefault="00B76122" w:rsidP="00E33EAD">
      <w:pPr>
        <w:rPr>
          <w:bCs/>
        </w:rPr>
      </w:pPr>
    </w:p>
    <w:p w14:paraId="69142FDC" w14:textId="31B403F8" w:rsidR="00B76122" w:rsidRDefault="00B76122" w:rsidP="00B76122">
      <w:pPr>
        <w:jc w:val="center"/>
        <w:rPr>
          <w:bCs/>
          <w:highlight w:val="cyan"/>
          <w:lang w:val="en-US"/>
        </w:rPr>
      </w:pPr>
    </w:p>
    <w:p w14:paraId="45C1CE6D" w14:textId="3F0DC220" w:rsidR="00B76122" w:rsidRDefault="00B76122" w:rsidP="00B76122">
      <w:pPr>
        <w:jc w:val="center"/>
        <w:rPr>
          <w:bCs/>
          <w:highlight w:val="cyan"/>
          <w:lang w:val="en-US"/>
        </w:rPr>
      </w:pPr>
    </w:p>
    <w:p w14:paraId="768CBAA6" w14:textId="0DDD2550" w:rsidR="00B76122" w:rsidRDefault="00B76122" w:rsidP="00B76122">
      <w:pPr>
        <w:jc w:val="center"/>
        <w:rPr>
          <w:bCs/>
          <w:lang w:val="en-US"/>
        </w:rPr>
      </w:pPr>
      <w:r>
        <w:rPr>
          <w:bCs/>
          <w:noProof/>
          <w:lang w:eastAsia="en-GB"/>
        </w:rPr>
        <mc:AlternateContent>
          <mc:Choice Requires="wps">
            <w:drawing>
              <wp:anchor distT="0" distB="0" distL="114300" distR="114300" simplePos="0" relativeHeight="251677696" behindDoc="0" locked="0" layoutInCell="1" allowOverlap="1" wp14:anchorId="47BEE0D0" wp14:editId="4C436D8D">
                <wp:simplePos x="0" y="0"/>
                <wp:positionH relativeFrom="column">
                  <wp:posOffset>2947035</wp:posOffset>
                </wp:positionH>
                <wp:positionV relativeFrom="paragraph">
                  <wp:posOffset>341720</wp:posOffset>
                </wp:positionV>
                <wp:extent cx="248194" cy="574766"/>
                <wp:effectExtent l="114300" t="0" r="82550" b="0"/>
                <wp:wrapNone/>
                <wp:docPr id="38" name="Down Arrow 38"/>
                <wp:cNvGraphicFramePr/>
                <a:graphic xmlns:a="http://schemas.openxmlformats.org/drawingml/2006/main">
                  <a:graphicData uri="http://schemas.microsoft.com/office/word/2010/wordprocessingShape">
                    <wps:wsp>
                      <wps:cNvSpPr/>
                      <wps:spPr>
                        <a:xfrm rot="19400179">
                          <a:off x="0" y="0"/>
                          <a:ext cx="248194" cy="57476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CB3FA4" id="Down Arrow 38" o:spid="_x0000_s1026" type="#_x0000_t67" style="position:absolute;margin-left:232.05pt;margin-top:26.9pt;width:19.55pt;height:45.25pt;rotation:-2402791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" adj="16936" fillcolor="black [3200]" strokecolor="black [1600]" strokeweight="1pt"/>
            </w:pict>
          </mc:Fallback>
        </mc:AlternateContent>
      </w:r>
      <w:r>
        <w:rPr>
          <w:bCs/>
          <w:noProof/>
          <w:lang w:eastAsia="en-GB"/>
        </w:rPr>
        <mc:AlternateContent>
          <mc:Choice Requires="wps">
            <w:drawing>
              <wp:anchor distT="0" distB="0" distL="114300" distR="114300" simplePos="0" relativeHeight="251678720" behindDoc="0" locked="0" layoutInCell="1" allowOverlap="1" wp14:anchorId="3746C004" wp14:editId="6532ED3D">
                <wp:simplePos x="0" y="0"/>
                <wp:positionH relativeFrom="column">
                  <wp:posOffset>1406071</wp:posOffset>
                </wp:positionH>
                <wp:positionV relativeFrom="paragraph">
                  <wp:posOffset>342084</wp:posOffset>
                </wp:positionV>
                <wp:extent cx="248194" cy="574766"/>
                <wp:effectExtent l="88900" t="0" r="69850" b="0"/>
                <wp:wrapNone/>
                <wp:docPr id="36" name="Down Arrow 36"/>
                <wp:cNvGraphicFramePr/>
                <a:graphic xmlns:a="http://schemas.openxmlformats.org/drawingml/2006/main">
                  <a:graphicData uri="http://schemas.microsoft.com/office/word/2010/wordprocessingShape">
                    <wps:wsp>
                      <wps:cNvSpPr/>
                      <wps:spPr>
                        <a:xfrm rot="2574484">
                          <a:off x="0" y="0"/>
                          <a:ext cx="248194" cy="57476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D9EE2F" id="Down Arrow 36" o:spid="_x0000_s1026" type="#_x0000_t67" style="position:absolute;margin-left:110.7pt;margin-top:26.95pt;width:19.55pt;height:45.25pt;rotation:2812023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" adj="16936" fillcolor="black [3200]" strokecolor="black [1600]" strokeweight="1pt"/>
            </w:pict>
          </mc:Fallback>
        </mc:AlternateContent>
      </w:r>
      <w:r w:rsidRPr="00B76122">
        <w:rPr>
          <w:bCs/>
          <w:highlight w:val="cyan"/>
          <w:lang w:val="en-US"/>
        </w:rPr>
        <w:t>How far</w:t>
      </w:r>
      <w:r w:rsidRPr="00B76122">
        <w:rPr>
          <w:bCs/>
          <w:lang w:val="en-US"/>
        </w:rPr>
        <w:t xml:space="preserve"> does Priestley present </w:t>
      </w:r>
      <w:r>
        <w:rPr>
          <w:bCs/>
          <w:u w:val="single"/>
          <w:lang w:val="en-US"/>
        </w:rPr>
        <w:t>Sheila</w:t>
      </w:r>
      <w:r w:rsidRPr="00B76122">
        <w:rPr>
          <w:bCs/>
          <w:lang w:val="en-US"/>
        </w:rPr>
        <w:t xml:space="preserve"> as a character who </w:t>
      </w:r>
      <w:r w:rsidRPr="00B76122">
        <w:rPr>
          <w:bCs/>
          <w:u w:val="single"/>
          <w:lang w:val="en-US"/>
        </w:rPr>
        <w:t>changes</w:t>
      </w:r>
      <w:r w:rsidRPr="00B76122">
        <w:rPr>
          <w:bCs/>
          <w:lang w:val="en-US"/>
        </w:rPr>
        <w:t xml:space="preserve"> </w:t>
      </w:r>
      <w:r>
        <w:rPr>
          <w:bCs/>
          <w:lang w:val="en-US"/>
        </w:rPr>
        <w:t>her</w:t>
      </w:r>
      <w:r w:rsidRPr="00B76122">
        <w:rPr>
          <w:bCs/>
          <w:lang w:val="en-US"/>
        </w:rPr>
        <w:t xml:space="preserve"> </w:t>
      </w:r>
      <w:r w:rsidRPr="00B76122">
        <w:rPr>
          <w:bCs/>
          <w:u w:val="single"/>
          <w:lang w:val="en-US"/>
        </w:rPr>
        <w:t xml:space="preserve">attitudes towards </w:t>
      </w:r>
      <w:r>
        <w:rPr>
          <w:bCs/>
          <w:u w:val="single"/>
          <w:lang w:val="en-US"/>
        </w:rPr>
        <w:t>herself</w:t>
      </w:r>
      <w:r w:rsidRPr="00B76122">
        <w:rPr>
          <w:bCs/>
          <w:lang w:val="en-US"/>
        </w:rPr>
        <w:t xml:space="preserve"> </w:t>
      </w:r>
      <w:r w:rsidRPr="00B76122">
        <w:rPr>
          <w:bCs/>
          <w:u w:val="single"/>
          <w:lang w:val="en-US"/>
        </w:rPr>
        <w:t xml:space="preserve">and others </w:t>
      </w:r>
      <w:r w:rsidRPr="00B76122">
        <w:rPr>
          <w:bCs/>
          <w:lang w:val="en-US"/>
        </w:rPr>
        <w:t>during the play?</w:t>
      </w:r>
    </w:p>
    <w:p w14:paraId="3259819B" w14:textId="4C608F28" w:rsidR="00B76122" w:rsidRDefault="00B76122" w:rsidP="00B76122">
      <w:pPr>
        <w:jc w:val="center"/>
        <w:rPr>
          <w:bCs/>
        </w:rPr>
      </w:pPr>
    </w:p>
    <w:p w14:paraId="2C9ADCA2" w14:textId="360D088D" w:rsidR="00B76122" w:rsidRPr="00B76122" w:rsidRDefault="00B76122" w:rsidP="00B76122">
      <w:pPr>
        <w:jc w:val="center"/>
        <w:rPr>
          <w:bCs/>
        </w:rPr>
      </w:pPr>
    </w:p>
    <w:p w14:paraId="7985C683" w14:textId="0C2C328A" w:rsidR="00B76122" w:rsidRDefault="00067B4C" w:rsidP="00E33EAD">
      <w:pPr>
        <w:rPr>
          <w:bCs/>
        </w:rPr>
      </w:pPr>
      <w:r w:rsidRPr="00B76122">
        <w:rPr>
          <w:bCs/>
          <w:noProof/>
          <w:lang w:eastAsia="en-GB"/>
        </w:rPr>
        <mc:AlternateContent>
          <mc:Choice Requires="wps">
            <w:drawing>
              <wp:anchor distT="0" distB="0" distL="114300" distR="114300" simplePos="0" relativeHeight="251672576" behindDoc="0" locked="0" layoutInCell="1" allowOverlap="1" wp14:anchorId="7868E216" wp14:editId="041B30BA">
                <wp:simplePos x="0" y="0"/>
                <wp:positionH relativeFrom="column">
                  <wp:posOffset>2063206</wp:posOffset>
                </wp:positionH>
                <wp:positionV relativeFrom="paragraph">
                  <wp:posOffset>91168</wp:posOffset>
                </wp:positionV>
                <wp:extent cx="4245429" cy="1630680"/>
                <wp:effectExtent l="0" t="0" r="9525" b="6985"/>
                <wp:wrapNone/>
                <wp:docPr id="33" name="TextBox 5"/>
                <wp:cNvGraphicFramePr/>
                <a:graphic xmlns:a="http://schemas.openxmlformats.org/drawingml/2006/main">
                  <a:graphicData uri="http://schemas.microsoft.com/office/word/2010/wordprocessingShape">
                    <wps:wsp>
                      <wps:cNvSpPr txBox="1"/>
                      <wps:spPr>
                        <a:xfrm>
                          <a:off x="0" y="0"/>
                          <a:ext cx="4245429" cy="1630680"/>
                        </a:xfrm>
                        <a:prstGeom prst="rect">
                          <a:avLst/>
                        </a:prstGeom>
                        <a:noFill/>
                        <a:ln>
                          <a:solidFill>
                            <a:schemeClr val="tx1"/>
                          </a:solidFill>
                        </a:ln>
                      </wps:spPr>
                      <wps:txbx>
                        <w:txbxContent>
                          <w:p w14:paraId="1C0910C5" w14:textId="77777777" w:rsidR="00B76122" w:rsidRPr="00B76122" w:rsidRDefault="00B76122" w:rsidP="00B76122">
                            <w:pPr>
                              <w:pStyle w:val="NormalWeb"/>
                              <w:spacing w:before="0" w:beforeAutospacing="0" w:after="0" w:afterAutospacing="0"/>
                            </w:pPr>
                            <w:r w:rsidRPr="00B76122">
                              <w:rPr>
                                <w:rFonts w:asciiTheme="minorHAnsi" w:hAnsi="Calibri" w:cstheme="minorBidi"/>
                                <w:color w:val="000000" w:themeColor="text1"/>
                                <w:kern w:val="24"/>
                                <w:lang w:val="en-US"/>
                              </w:rPr>
                              <w:t>Idea of social responsibility.</w:t>
                            </w:r>
                          </w:p>
                          <w:p w14:paraId="22D5231F" w14:textId="77777777" w:rsidR="00B76122" w:rsidRPr="00B76122" w:rsidRDefault="00B76122" w:rsidP="00B76122">
                            <w:pPr>
                              <w:pStyle w:val="ListParagraph"/>
                              <w:numPr>
                                <w:ilvl w:val="0"/>
                                <w:numId w:val="17"/>
                              </w:numPr>
                              <w:rPr>
                                <w:rFonts w:eastAsia="Times New Roman"/>
                              </w:rPr>
                            </w:pPr>
                            <w:r w:rsidRPr="00B76122">
                              <w:rPr>
                                <w:rFonts w:hAnsi="Calibri"/>
                                <w:color w:val="000000" w:themeColor="text1"/>
                                <w:kern w:val="24"/>
                                <w:lang w:val="en-US"/>
                              </w:rPr>
                              <w:t>Links to socialism.</w:t>
                            </w:r>
                          </w:p>
                          <w:p w14:paraId="65B10FA9" w14:textId="22F0256F" w:rsidR="00B76122" w:rsidRPr="00B76122" w:rsidRDefault="00B76122" w:rsidP="00B76122">
                            <w:pPr>
                              <w:pStyle w:val="NormalWeb"/>
                              <w:spacing w:before="0" w:beforeAutospacing="0" w:after="0" w:afterAutospacing="0"/>
                              <w:rPr>
                                <w:rFonts w:eastAsiaTheme="minorEastAsia"/>
                              </w:rPr>
                            </w:pPr>
                            <w:r w:rsidRPr="00B76122">
                              <w:rPr>
                                <w:rFonts w:asciiTheme="minorHAnsi" w:hAnsi="Calibri" w:cstheme="minorBidi"/>
                                <w:color w:val="000000" w:themeColor="text1"/>
                                <w:kern w:val="24"/>
                                <w:lang w:val="en-US"/>
                              </w:rPr>
                              <w:t xml:space="preserve">When we look at others, we may consider </w:t>
                            </w:r>
                            <w:r>
                              <w:rPr>
                                <w:rFonts w:asciiTheme="minorHAnsi" w:hAnsi="Calibri" w:cstheme="minorBidi"/>
                                <w:color w:val="000000" w:themeColor="text1"/>
                                <w:kern w:val="24"/>
                                <w:lang w:val="en-US"/>
                              </w:rPr>
                              <w:t>her</w:t>
                            </w:r>
                            <w:r w:rsidRPr="00B76122">
                              <w:rPr>
                                <w:rFonts w:asciiTheme="minorHAnsi" w:hAnsi="Calibri" w:cstheme="minorBidi"/>
                                <w:color w:val="000000" w:themeColor="text1"/>
                                <w:kern w:val="24"/>
                                <w:lang w:val="en-US"/>
                              </w:rPr>
                              <w:t xml:space="preserve"> </w:t>
                            </w:r>
                            <w:r>
                              <w:rPr>
                                <w:rFonts w:asciiTheme="minorHAnsi" w:hAnsi="Calibri" w:cstheme="minorBidi"/>
                                <w:color w:val="000000" w:themeColor="text1"/>
                                <w:kern w:val="24"/>
                                <w:lang w:val="en-US"/>
                              </w:rPr>
                              <w:t xml:space="preserve">interaction </w:t>
                            </w:r>
                            <w:r w:rsidRPr="00B76122">
                              <w:rPr>
                                <w:rFonts w:asciiTheme="minorHAnsi" w:hAnsi="Calibri" w:cstheme="minorBidi"/>
                                <w:color w:val="000000" w:themeColor="text1"/>
                                <w:kern w:val="24"/>
                                <w:lang w:val="en-US"/>
                              </w:rPr>
                              <w:t xml:space="preserve">with Eva which then links this idea to class and </w:t>
                            </w:r>
                            <w:r>
                              <w:rPr>
                                <w:rFonts w:asciiTheme="minorHAnsi" w:hAnsi="Calibri" w:cstheme="minorBidi"/>
                                <w:color w:val="000000" w:themeColor="text1"/>
                                <w:kern w:val="24"/>
                                <w:lang w:val="en-US"/>
                              </w:rPr>
                              <w:t>her</w:t>
                            </w:r>
                            <w:r w:rsidRPr="00B76122">
                              <w:rPr>
                                <w:rFonts w:asciiTheme="minorHAnsi" w:hAnsi="Calibri" w:cstheme="minorBidi"/>
                                <w:color w:val="000000" w:themeColor="text1"/>
                                <w:kern w:val="24"/>
                                <w:lang w:val="en-US"/>
                              </w:rPr>
                              <w:t xml:space="preserve"> attitude to people of other classes. </w:t>
                            </w:r>
                          </w:p>
                        </w:txbxContent>
                      </wps:txbx>
                      <wps:bodyPr wrap="square" rtlCol="0">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68E216" id="TextBox 5" o:spid="_x0000_s1028" type="#_x0000_t202" style="position:absolute;margin-left:162.45pt;margin-top:7.2pt;width:334.3pt;height:128.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" filled="f" strokecolor="black [3213]">
                <v:textbox style="mso-fit-shape-to-text:t">
                  <w:txbxContent>
                    <w:p w14:paraId="1C0910C5" w14:textId="77777777" w:rsidR="00B76122" w:rsidRPr="00B76122" w:rsidRDefault="00B76122" w:rsidP="00B76122">
                      <w:pPr>
                        <w:pStyle w:val="NormalWeb"/>
                        <w:spacing w:before="0" w:beforeAutospacing="0" w:after="0" w:afterAutospacing="0"/>
                      </w:pPr>
                      <w:r w:rsidRPr="00B76122">
                        <w:rPr>
                          <w:rFonts w:asciiTheme="minorHAnsi" w:hAnsi="Calibri" w:cstheme="minorBidi"/>
                          <w:color w:val="000000" w:themeColor="text1"/>
                          <w:kern w:val="24"/>
                          <w:lang w:val="en-US"/>
                        </w:rPr>
                        <w:t>Idea of social responsibility.</w:t>
                      </w:r>
                    </w:p>
                    <w:p w14:paraId="22D5231F" w14:textId="77777777" w:rsidR="00B76122" w:rsidRPr="00B76122" w:rsidRDefault="00B76122" w:rsidP="00B76122">
                      <w:pPr>
                        <w:pStyle w:val="ListParagraph"/>
                        <w:numPr>
                          <w:ilvl w:val="0"/>
                          <w:numId w:val="17"/>
                        </w:numPr>
                        <w:rPr>
                          <w:rFonts w:eastAsia="Times New Roman"/>
                        </w:rPr>
                      </w:pPr>
                      <w:r w:rsidRPr="00B76122">
                        <w:rPr>
                          <w:rFonts w:hAnsi="Calibri"/>
                          <w:color w:val="000000" w:themeColor="text1"/>
                          <w:kern w:val="24"/>
                          <w:lang w:val="en-US"/>
                        </w:rPr>
                        <w:t>Links to socialism.</w:t>
                      </w:r>
                    </w:p>
                    <w:p w14:paraId="65B10FA9" w14:textId="22F0256F" w:rsidR="00B76122" w:rsidRPr="00B76122" w:rsidRDefault="00B76122" w:rsidP="00B76122">
                      <w:pPr>
                        <w:pStyle w:val="NormalWeb"/>
                        <w:spacing w:before="0" w:beforeAutospacing="0" w:after="0" w:afterAutospacing="0"/>
                        <w:rPr>
                          <w:rFonts w:eastAsiaTheme="minorEastAsia"/>
                        </w:rPr>
                      </w:pPr>
                      <w:r w:rsidRPr="00B76122">
                        <w:rPr>
                          <w:rFonts w:asciiTheme="minorHAnsi" w:hAnsi="Calibri" w:cstheme="minorBidi"/>
                          <w:color w:val="000000" w:themeColor="text1"/>
                          <w:kern w:val="24"/>
                          <w:lang w:val="en-US"/>
                        </w:rPr>
                        <w:t xml:space="preserve">When we look at others, we may consider </w:t>
                      </w:r>
                      <w:r>
                        <w:rPr>
                          <w:rFonts w:asciiTheme="minorHAnsi" w:hAnsi="Calibri" w:cstheme="minorBidi"/>
                          <w:color w:val="000000" w:themeColor="text1"/>
                          <w:kern w:val="24"/>
                          <w:lang w:val="en-US"/>
                        </w:rPr>
                        <w:t>her</w:t>
                      </w:r>
                      <w:r w:rsidRPr="00B76122">
                        <w:rPr>
                          <w:rFonts w:asciiTheme="minorHAnsi" w:hAnsi="Calibri" w:cstheme="minorBidi"/>
                          <w:color w:val="000000" w:themeColor="text1"/>
                          <w:kern w:val="24"/>
                          <w:lang w:val="en-US"/>
                        </w:rPr>
                        <w:t xml:space="preserve"> </w:t>
                      </w:r>
                      <w:r>
                        <w:rPr>
                          <w:rFonts w:asciiTheme="minorHAnsi" w:hAnsi="Calibri" w:cstheme="minorBidi"/>
                          <w:color w:val="000000" w:themeColor="text1"/>
                          <w:kern w:val="24"/>
                          <w:lang w:val="en-US"/>
                        </w:rPr>
                        <w:t xml:space="preserve">interaction </w:t>
                      </w:r>
                      <w:r w:rsidRPr="00B76122">
                        <w:rPr>
                          <w:rFonts w:asciiTheme="minorHAnsi" w:hAnsi="Calibri" w:cstheme="minorBidi"/>
                          <w:color w:val="000000" w:themeColor="text1"/>
                          <w:kern w:val="24"/>
                          <w:lang w:val="en-US"/>
                        </w:rPr>
                        <w:t xml:space="preserve">with Eva which then links this idea to class and </w:t>
                      </w:r>
                      <w:r>
                        <w:rPr>
                          <w:rFonts w:asciiTheme="minorHAnsi" w:hAnsi="Calibri" w:cstheme="minorBidi"/>
                          <w:color w:val="000000" w:themeColor="text1"/>
                          <w:kern w:val="24"/>
                          <w:lang w:val="en-US"/>
                        </w:rPr>
                        <w:t>her</w:t>
                      </w:r>
                      <w:r w:rsidRPr="00B76122">
                        <w:rPr>
                          <w:rFonts w:asciiTheme="minorHAnsi" w:hAnsi="Calibri" w:cstheme="minorBidi"/>
                          <w:color w:val="000000" w:themeColor="text1"/>
                          <w:kern w:val="24"/>
                          <w:lang w:val="en-US"/>
                        </w:rPr>
                        <w:t xml:space="preserve"> attitude to people of other classes. </w:t>
                      </w:r>
                    </w:p>
                  </w:txbxContent>
                </v:textbox>
              </v:shape>
            </w:pict>
          </mc:Fallback>
        </mc:AlternateContent>
      </w:r>
      <w:r w:rsidR="00B76122" w:rsidRPr="00B76122">
        <w:rPr>
          <w:bCs/>
          <w:noProof/>
          <w:lang w:eastAsia="en-GB"/>
        </w:rPr>
        <mc:AlternateContent>
          <mc:Choice Requires="wps">
            <w:drawing>
              <wp:anchor distT="0" distB="0" distL="114300" distR="114300" simplePos="0" relativeHeight="251670528" behindDoc="0" locked="0" layoutInCell="1" allowOverlap="1" wp14:anchorId="1AF3DEEB" wp14:editId="4D87C74C">
                <wp:simplePos x="0" y="0"/>
                <wp:positionH relativeFrom="column">
                  <wp:posOffset>-508635</wp:posOffset>
                </wp:positionH>
                <wp:positionV relativeFrom="paragraph">
                  <wp:posOffset>117475</wp:posOffset>
                </wp:positionV>
                <wp:extent cx="2364105" cy="861695"/>
                <wp:effectExtent l="0" t="0" r="10795" b="14605"/>
                <wp:wrapNone/>
                <wp:docPr id="29" name="TextBox 13"/>
                <wp:cNvGraphicFramePr/>
                <a:graphic xmlns:a="http://schemas.openxmlformats.org/drawingml/2006/main">
                  <a:graphicData uri="http://schemas.microsoft.com/office/word/2010/wordprocessingShape">
                    <wps:wsp>
                      <wps:cNvSpPr txBox="1"/>
                      <wps:spPr>
                        <a:xfrm>
                          <a:off x="0" y="0"/>
                          <a:ext cx="2364105" cy="861695"/>
                        </a:xfrm>
                        <a:prstGeom prst="rect">
                          <a:avLst/>
                        </a:prstGeom>
                        <a:noFill/>
                        <a:ln>
                          <a:solidFill>
                            <a:schemeClr val="tx1"/>
                          </a:solidFill>
                        </a:ln>
                      </wps:spPr>
                      <wps:txbx>
                        <w:txbxContent>
                          <w:p w14:paraId="5AB7DE98" w14:textId="7F4D99AC" w:rsidR="00B76122" w:rsidRPr="00B76122" w:rsidRDefault="00B76122" w:rsidP="00B76122">
                            <w:pPr>
                              <w:pStyle w:val="NormalWeb"/>
                              <w:spacing w:before="0" w:beforeAutospacing="0" w:after="0" w:afterAutospacing="0"/>
                            </w:pPr>
                            <w:r w:rsidRPr="00B76122">
                              <w:rPr>
                                <w:rFonts w:asciiTheme="minorHAnsi" w:hAnsi="Calibri" w:cstheme="minorBidi"/>
                                <w:color w:val="000000" w:themeColor="text1"/>
                                <w:kern w:val="24"/>
                                <w:lang w:val="en-US"/>
                              </w:rPr>
                              <w:t xml:space="preserve">What do we know about </w:t>
                            </w:r>
                            <w:r>
                              <w:rPr>
                                <w:rFonts w:asciiTheme="minorHAnsi" w:hAnsi="Calibri" w:cstheme="minorBidi"/>
                                <w:color w:val="000000" w:themeColor="text1"/>
                                <w:kern w:val="24"/>
                                <w:lang w:val="en-US"/>
                              </w:rPr>
                              <w:t>Sheila</w:t>
                            </w:r>
                            <w:r w:rsidRPr="00B76122">
                              <w:rPr>
                                <w:rFonts w:asciiTheme="minorHAnsi" w:hAnsi="Calibri" w:cstheme="minorBidi"/>
                                <w:color w:val="000000" w:themeColor="text1"/>
                                <w:kern w:val="24"/>
                                <w:lang w:val="en-US"/>
                              </w:rPr>
                              <w:t xml:space="preserve">? Think gender, class, responsibilities (or lack of), family environment – family pressures etc.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F3DEEB" id="TextBox 13" o:spid="_x0000_s1029" type="#_x0000_t202" style="position:absolute;margin-left:-40.05pt;margin-top:9.25pt;width:186.15pt;height:67.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" filled="f" strokecolor="black [3213]">
                <v:textbox>
                  <w:txbxContent>
                    <w:p w14:paraId="5AB7DE98" w14:textId="7F4D99AC" w:rsidR="00B76122" w:rsidRPr="00B76122" w:rsidRDefault="00B76122" w:rsidP="00B76122">
                      <w:pPr>
                        <w:pStyle w:val="NormalWeb"/>
                        <w:spacing w:before="0" w:beforeAutospacing="0" w:after="0" w:afterAutospacing="0"/>
                      </w:pPr>
                      <w:r w:rsidRPr="00B76122">
                        <w:rPr>
                          <w:rFonts w:asciiTheme="minorHAnsi" w:hAnsi="Calibri" w:cstheme="minorBidi"/>
                          <w:color w:val="000000" w:themeColor="text1"/>
                          <w:kern w:val="24"/>
                          <w:lang w:val="en-US"/>
                        </w:rPr>
                        <w:t xml:space="preserve">What do we know about </w:t>
                      </w:r>
                      <w:r>
                        <w:rPr>
                          <w:rFonts w:asciiTheme="minorHAnsi" w:hAnsi="Calibri" w:cstheme="minorBidi"/>
                          <w:color w:val="000000" w:themeColor="text1"/>
                          <w:kern w:val="24"/>
                          <w:lang w:val="en-US"/>
                        </w:rPr>
                        <w:t>Sheila</w:t>
                      </w:r>
                      <w:r w:rsidRPr="00B76122">
                        <w:rPr>
                          <w:rFonts w:asciiTheme="minorHAnsi" w:hAnsi="Calibri" w:cstheme="minorBidi"/>
                          <w:color w:val="000000" w:themeColor="text1"/>
                          <w:kern w:val="24"/>
                          <w:lang w:val="en-US"/>
                        </w:rPr>
                        <w:t xml:space="preserve">? Think gender, class, responsibilities (or lack of), family environment – family pressures etc. </w:t>
                      </w:r>
                    </w:p>
                  </w:txbxContent>
                </v:textbox>
              </v:shape>
            </w:pict>
          </mc:Fallback>
        </mc:AlternateContent>
      </w:r>
    </w:p>
    <w:p w14:paraId="542AC58F" w14:textId="77777777" w:rsidR="00B76122" w:rsidRPr="00B76122" w:rsidRDefault="00B76122" w:rsidP="00E33EAD">
      <w:pPr>
        <w:rPr>
          <w:bCs/>
        </w:rPr>
      </w:pPr>
    </w:p>
    <w:p w14:paraId="3976A45C" w14:textId="3BC96F27" w:rsidR="00B94C19" w:rsidRDefault="00B76122" w:rsidP="00E33EAD">
      <w:pPr>
        <w:rPr>
          <w:bCs/>
        </w:rPr>
      </w:pPr>
      <w:r>
        <w:rPr>
          <w:bCs/>
        </w:rPr>
        <w:t xml:space="preserve">                                                                                </w:t>
      </w:r>
    </w:p>
    <w:p w14:paraId="3000A80F" w14:textId="77777777" w:rsidR="00B76122" w:rsidRDefault="00B76122" w:rsidP="00E33EAD">
      <w:pPr>
        <w:rPr>
          <w:b/>
          <w:bCs/>
        </w:rPr>
      </w:pPr>
    </w:p>
    <w:p w14:paraId="2D15FC43" w14:textId="77777777" w:rsidR="00B76122" w:rsidRDefault="00B76122" w:rsidP="00E33EAD">
      <w:pPr>
        <w:rPr>
          <w:b/>
          <w:bCs/>
        </w:rPr>
      </w:pPr>
    </w:p>
    <w:p w14:paraId="7A412C46" w14:textId="77777777" w:rsidR="00B76122" w:rsidRDefault="00B76122" w:rsidP="00E33EAD">
      <w:pPr>
        <w:rPr>
          <w:b/>
          <w:bCs/>
        </w:rPr>
      </w:pPr>
    </w:p>
    <w:p w14:paraId="06155704" w14:textId="77777777" w:rsidR="00067B4C" w:rsidRDefault="00067B4C" w:rsidP="00E33EAD">
      <w:pPr>
        <w:rPr>
          <w:b/>
          <w:bCs/>
        </w:rPr>
      </w:pPr>
    </w:p>
    <w:p w14:paraId="43186B52" w14:textId="78450E45" w:rsidR="00B94C19" w:rsidRDefault="00B94C19" w:rsidP="00E33EAD">
      <w:pPr>
        <w:rPr>
          <w:b/>
          <w:bCs/>
        </w:rPr>
      </w:pPr>
      <w:r w:rsidRPr="00B94C19">
        <w:rPr>
          <w:b/>
          <w:bCs/>
        </w:rPr>
        <w:t xml:space="preserve">Structuring a written response </w:t>
      </w:r>
      <w:r w:rsidR="00B76122">
        <w:rPr>
          <w:b/>
          <w:bCs/>
        </w:rPr>
        <w:t>–</w:t>
      </w:r>
      <w:r w:rsidRPr="00B94C19">
        <w:rPr>
          <w:b/>
          <w:bCs/>
        </w:rPr>
        <w:t xml:space="preserve"> planning</w:t>
      </w:r>
    </w:p>
    <w:p w14:paraId="1981206B" w14:textId="33A27F97" w:rsidR="00B76122" w:rsidRDefault="00B76122" w:rsidP="00B76122">
      <w:pPr>
        <w:rPr>
          <w:rFonts w:cstheme="minorHAnsi"/>
        </w:rPr>
      </w:pPr>
      <w:r>
        <w:rPr>
          <w:rFonts w:cstheme="minorHAnsi"/>
        </w:rPr>
        <w:t xml:space="preserve">Planning is a really important skill. This is the foundation for all of your extended written responses. Spending time planning means you are more likely to identify relevant ideas in response to the question, organise them in a clear way and present them effectively. </w:t>
      </w:r>
    </w:p>
    <w:p w14:paraId="09C55B27" w14:textId="66556001" w:rsidR="00B76122" w:rsidRDefault="00890793" w:rsidP="00B76122">
      <w:pPr>
        <w:rPr>
          <w:rFonts w:cstheme="minorHAnsi"/>
        </w:rPr>
      </w:pPr>
      <w:r>
        <w:rPr>
          <w:noProof/>
          <w:lang w:eastAsia="en-GB"/>
        </w:rPr>
        <w:drawing>
          <wp:anchor distT="0" distB="0" distL="114300" distR="114300" simplePos="0" relativeHeight="251679744" behindDoc="0" locked="0" layoutInCell="1" allowOverlap="1" wp14:anchorId="58B8A3DE" wp14:editId="25C8BD12">
            <wp:simplePos x="0" y="0"/>
            <wp:positionH relativeFrom="column">
              <wp:posOffset>4414610</wp:posOffset>
            </wp:positionH>
            <wp:positionV relativeFrom="paragraph">
              <wp:posOffset>101237</wp:posOffset>
            </wp:positionV>
            <wp:extent cx="1713230" cy="11099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S1377_who what when where why how magnifying glass with question mark.png"/>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1713230" cy="1109980"/>
                    </a:xfrm>
                    <a:prstGeom prst="rect">
                      <a:avLst/>
                    </a:prstGeom>
                  </pic:spPr>
                </pic:pic>
              </a:graphicData>
            </a:graphic>
            <wp14:sizeRelH relativeFrom="page">
              <wp14:pctWidth>0</wp14:pctWidth>
            </wp14:sizeRelH>
            <wp14:sizeRelV relativeFrom="page">
              <wp14:pctHeight>0</wp14:pctHeight>
            </wp14:sizeRelV>
          </wp:anchor>
        </w:drawing>
      </w:r>
    </w:p>
    <w:p w14:paraId="73469612" w14:textId="390094B3" w:rsidR="00B76122" w:rsidRDefault="00B76122" w:rsidP="00B76122">
      <w:pPr>
        <w:rPr>
          <w:rFonts w:cstheme="minorHAnsi"/>
        </w:rPr>
      </w:pPr>
      <w:r>
        <w:rPr>
          <w:rFonts w:cstheme="minorHAnsi"/>
        </w:rPr>
        <w:t>There are many ways you can plan (bullet points, spider diagrams, Venn diagrams etc) but essentially, when you plan a literature essay, you need to start with the following:</w:t>
      </w:r>
    </w:p>
    <w:p w14:paraId="75F82580" w14:textId="70A299FE" w:rsidR="00B76122" w:rsidRDefault="00B76122" w:rsidP="00B76122">
      <w:pPr>
        <w:pStyle w:val="ListParagraph"/>
        <w:numPr>
          <w:ilvl w:val="0"/>
          <w:numId w:val="15"/>
        </w:numPr>
        <w:rPr>
          <w:rFonts w:cstheme="minorHAnsi"/>
        </w:rPr>
      </w:pPr>
      <w:r>
        <w:rPr>
          <w:rFonts w:cstheme="minorHAnsi"/>
        </w:rPr>
        <w:t>Identify points and quotations that respond to the exact question you’ve been asked</w:t>
      </w:r>
      <w:r w:rsidR="0079225F">
        <w:rPr>
          <w:rFonts w:cstheme="minorHAnsi"/>
        </w:rPr>
        <w:t>.</w:t>
      </w:r>
    </w:p>
    <w:p w14:paraId="72F0A2E9" w14:textId="36675BBE" w:rsidR="00B76122" w:rsidRPr="00B76122" w:rsidRDefault="00B76122" w:rsidP="00E33EAD">
      <w:pPr>
        <w:pStyle w:val="ListParagraph"/>
        <w:numPr>
          <w:ilvl w:val="0"/>
          <w:numId w:val="15"/>
        </w:numPr>
        <w:rPr>
          <w:rFonts w:cstheme="minorHAnsi"/>
        </w:rPr>
      </w:pPr>
      <w:r>
        <w:rPr>
          <w:rFonts w:cstheme="minorHAnsi"/>
        </w:rPr>
        <w:t>Order these points into a clear and logical structure.</w:t>
      </w:r>
    </w:p>
    <w:p w14:paraId="3A8C562D" w14:textId="44D4BC66" w:rsidR="00B94C19" w:rsidRDefault="00B94C19" w:rsidP="00E33EAD">
      <w:pPr>
        <w:rPr>
          <w:bCs/>
        </w:rPr>
      </w:pPr>
    </w:p>
    <w:p w14:paraId="4797D387" w14:textId="77777777" w:rsidR="00890793" w:rsidRDefault="00890793" w:rsidP="002B2B4F">
      <w:pPr>
        <w:rPr>
          <w:b/>
          <w:bCs/>
          <w:i/>
        </w:rPr>
      </w:pPr>
    </w:p>
    <w:p w14:paraId="62FCFFC7" w14:textId="77777777" w:rsidR="00890793" w:rsidRDefault="00890793" w:rsidP="002B2B4F">
      <w:pPr>
        <w:rPr>
          <w:b/>
          <w:bCs/>
          <w:i/>
        </w:rPr>
      </w:pPr>
    </w:p>
    <w:p w14:paraId="27DE6040" w14:textId="77777777" w:rsidR="00940C8A" w:rsidRPr="000B7A92" w:rsidRDefault="00940C8A" w:rsidP="00940C8A">
      <w:pPr>
        <w:rPr>
          <w:b/>
          <w:bCs/>
        </w:rPr>
      </w:pPr>
      <w:r w:rsidRPr="000B7A92">
        <w:rPr>
          <w:b/>
          <w:bCs/>
          <w:i/>
        </w:rPr>
        <w:t xml:space="preserve">How </w:t>
      </w:r>
      <w:r w:rsidRPr="000B7A92">
        <w:rPr>
          <w:b/>
          <w:bCs/>
        </w:rPr>
        <w:t xml:space="preserve">and </w:t>
      </w:r>
      <w:r w:rsidRPr="000B7A92">
        <w:rPr>
          <w:b/>
          <w:bCs/>
          <w:i/>
        </w:rPr>
        <w:t xml:space="preserve">why </w:t>
      </w:r>
      <w:r w:rsidRPr="000B7A92">
        <w:rPr>
          <w:b/>
          <w:bCs/>
        </w:rPr>
        <w:t>writers use methods</w:t>
      </w:r>
    </w:p>
    <w:p w14:paraId="191F404F" w14:textId="77777777" w:rsidR="00940C8A" w:rsidRDefault="00940C8A" w:rsidP="00940C8A">
      <w:pPr>
        <w:rPr>
          <w:bCs/>
        </w:rPr>
      </w:pPr>
      <w:r>
        <w:rPr>
          <w:bCs/>
        </w:rPr>
        <w:t xml:space="preserve">You’ll have explored methods that writers use in their writing (also referred to as techniques, features or devices). These include language devices (such as simile, personification and pathetic fallacy) and structural ones (repetition or sentence structures). </w:t>
      </w:r>
    </w:p>
    <w:p w14:paraId="5EF2CDFF" w14:textId="77777777" w:rsidR="00940C8A" w:rsidRDefault="00940C8A" w:rsidP="00940C8A">
      <w:pPr>
        <w:rPr>
          <w:bCs/>
        </w:rPr>
      </w:pPr>
    </w:p>
    <w:p w14:paraId="23D58B6D" w14:textId="585C9C86" w:rsidR="00940C8A" w:rsidRDefault="00C91F8E" w:rsidP="00940C8A">
      <w:pPr>
        <w:rPr>
          <w:bCs/>
        </w:rPr>
      </w:pPr>
      <w:r>
        <w:rPr>
          <w:bCs/>
        </w:rPr>
        <w:t>Knowing methods</w:t>
      </w:r>
      <w:r w:rsidR="00940C8A">
        <w:rPr>
          <w:bCs/>
        </w:rPr>
        <w:t xml:space="preserve"> </w:t>
      </w:r>
      <w:r>
        <w:rPr>
          <w:bCs/>
        </w:rPr>
        <w:t>is</w:t>
      </w:r>
      <w:r w:rsidR="00940C8A">
        <w:rPr>
          <w:bCs/>
        </w:rPr>
        <w:t xml:space="preserve"> a key foundation for you to build on in English. However, the key here is that </w:t>
      </w:r>
      <w:r>
        <w:rPr>
          <w:bCs/>
        </w:rPr>
        <w:t>this knowledge is</w:t>
      </w:r>
      <w:r w:rsidR="00940C8A">
        <w:rPr>
          <w:bCs/>
        </w:rPr>
        <w:t xml:space="preserve"> a foundation: something to build upon, and not a key skill alone. </w:t>
      </w:r>
    </w:p>
    <w:p w14:paraId="52529BA1" w14:textId="77777777" w:rsidR="00940C8A" w:rsidRDefault="00940C8A" w:rsidP="00940C8A">
      <w:pPr>
        <w:rPr>
          <w:bCs/>
        </w:rPr>
      </w:pPr>
    </w:p>
    <w:p w14:paraId="462950D2" w14:textId="1E9F86AA" w:rsidR="00940C8A" w:rsidRDefault="00C91F8E" w:rsidP="00940C8A">
      <w:pPr>
        <w:rPr>
          <w:bCs/>
        </w:rPr>
      </w:pPr>
      <w:r>
        <w:rPr>
          <w:bCs/>
        </w:rPr>
        <w:t>You</w:t>
      </w:r>
      <w:r w:rsidR="00940C8A">
        <w:rPr>
          <w:bCs/>
        </w:rPr>
        <w:t xml:space="preserve"> are not expected to ‘feature-spot’ (to look for techniques and</w:t>
      </w:r>
      <w:r>
        <w:rPr>
          <w:bCs/>
        </w:rPr>
        <w:t xml:space="preserve"> simply</w:t>
      </w:r>
      <w:r w:rsidR="00940C8A">
        <w:rPr>
          <w:bCs/>
        </w:rPr>
        <w:t xml:space="preserve"> </w:t>
      </w:r>
      <w:r>
        <w:rPr>
          <w:bCs/>
        </w:rPr>
        <w:t>say the writer has used them</w:t>
      </w:r>
      <w:r w:rsidR="00940C8A">
        <w:rPr>
          <w:bCs/>
        </w:rPr>
        <w:t xml:space="preserve">). The key to success, as you may have realised from reading other sections of this booklet, is that you respond to a question with your own interpretation by reading it carefully, selecting relevant details and then exploring these further. Identifying methods used should never be the driver of your essay. </w:t>
      </w:r>
    </w:p>
    <w:p w14:paraId="3A0E6041" w14:textId="77777777" w:rsidR="00940C8A" w:rsidRDefault="00940C8A" w:rsidP="00940C8A">
      <w:pPr>
        <w:rPr>
          <w:bCs/>
        </w:rPr>
      </w:pPr>
    </w:p>
    <w:p w14:paraId="548F80E4" w14:textId="40421636" w:rsidR="00940C8A" w:rsidRPr="000B7A92" w:rsidRDefault="00940C8A" w:rsidP="00940C8A">
      <w:pPr>
        <w:rPr>
          <w:bCs/>
        </w:rPr>
      </w:pPr>
      <w:r>
        <w:rPr>
          <w:bCs/>
        </w:rPr>
        <w:t xml:space="preserve">Instead, we should be exploring </w:t>
      </w:r>
      <w:r>
        <w:rPr>
          <w:bCs/>
          <w:i/>
        </w:rPr>
        <w:t xml:space="preserve">how </w:t>
      </w:r>
      <w:r>
        <w:rPr>
          <w:bCs/>
        </w:rPr>
        <w:t xml:space="preserve">the writer presents ideas, characters and themes in a certain way and therefore </w:t>
      </w:r>
      <w:r>
        <w:rPr>
          <w:bCs/>
          <w:i/>
        </w:rPr>
        <w:t xml:space="preserve">why </w:t>
      </w:r>
      <w:r>
        <w:rPr>
          <w:bCs/>
        </w:rPr>
        <w:t xml:space="preserve">the writer uses the methods they do. </w:t>
      </w:r>
      <w:r>
        <w:rPr>
          <w:bCs/>
          <w:lang w:val="en-US"/>
        </w:rPr>
        <w:t>Whilst many students can identify methods, they don’t always link these</w:t>
      </w:r>
      <w:r w:rsidRPr="002B2B4F">
        <w:rPr>
          <w:bCs/>
          <w:lang w:val="en-US"/>
        </w:rPr>
        <w:t xml:space="preserve"> to the big ideas and contexts to explain </w:t>
      </w:r>
      <w:r w:rsidRPr="002B2B4F">
        <w:rPr>
          <w:bCs/>
          <w:i/>
          <w:lang w:val="en-US"/>
        </w:rPr>
        <w:t>how</w:t>
      </w:r>
      <w:r w:rsidRPr="002B2B4F">
        <w:rPr>
          <w:bCs/>
          <w:lang w:val="en-US"/>
        </w:rPr>
        <w:t xml:space="preserve"> and </w:t>
      </w:r>
      <w:r w:rsidRPr="002B2B4F">
        <w:rPr>
          <w:bCs/>
          <w:i/>
          <w:lang w:val="en-US"/>
        </w:rPr>
        <w:t>why</w:t>
      </w:r>
      <w:r w:rsidRPr="002B2B4F">
        <w:rPr>
          <w:bCs/>
          <w:lang w:val="en-US"/>
        </w:rPr>
        <w:t xml:space="preserve"> the writer is using them. </w:t>
      </w:r>
    </w:p>
    <w:p w14:paraId="20509E85" w14:textId="77777777" w:rsidR="00940C8A" w:rsidRDefault="00940C8A" w:rsidP="00940C8A">
      <w:pPr>
        <w:rPr>
          <w:bCs/>
        </w:rPr>
      </w:pPr>
    </w:p>
    <w:p w14:paraId="4FDE192D" w14:textId="77777777" w:rsidR="00940C8A" w:rsidRDefault="00940C8A" w:rsidP="00940C8A">
      <w:pPr>
        <w:rPr>
          <w:bCs/>
          <w:lang w:val="en-US"/>
        </w:rPr>
      </w:pPr>
      <w:r w:rsidRPr="002B2B4F">
        <w:rPr>
          <w:bCs/>
          <w:lang w:val="en-US"/>
        </w:rPr>
        <w:t xml:space="preserve">For example, a student may identify the image </w:t>
      </w:r>
      <w:r w:rsidRPr="002B2B4F">
        <w:rPr>
          <w:bCs/>
          <w:u w:val="single"/>
          <w:lang w:val="en-US"/>
        </w:rPr>
        <w:t xml:space="preserve">‘ape-like fury’ </w:t>
      </w:r>
      <w:r w:rsidRPr="002B2B4F">
        <w:rPr>
          <w:bCs/>
          <w:lang w:val="en-US"/>
        </w:rPr>
        <w:t>which is used to describe M</w:t>
      </w:r>
      <w:r>
        <w:rPr>
          <w:bCs/>
          <w:lang w:val="en-US"/>
        </w:rPr>
        <w:t>r</w:t>
      </w:r>
      <w:r w:rsidRPr="002B2B4F">
        <w:rPr>
          <w:bCs/>
          <w:lang w:val="en-US"/>
        </w:rPr>
        <w:t xml:space="preserve"> Hyde in The Carew Murder Case chapter of Dr Jekyll and Mr Hyde. </w:t>
      </w:r>
    </w:p>
    <w:p w14:paraId="1678AA6B" w14:textId="77777777" w:rsidR="00940C8A" w:rsidRDefault="00940C8A" w:rsidP="00940C8A">
      <w:pPr>
        <w:pStyle w:val="ListParagraph"/>
        <w:numPr>
          <w:ilvl w:val="0"/>
          <w:numId w:val="22"/>
        </w:numPr>
        <w:rPr>
          <w:bCs/>
        </w:rPr>
      </w:pPr>
      <w:r>
        <w:rPr>
          <w:bCs/>
        </w:rPr>
        <w:t xml:space="preserve">Students might talk about the fact that ‘ape’ makes it sound like Hyde is an animal. </w:t>
      </w:r>
    </w:p>
    <w:p w14:paraId="2E2E80E5" w14:textId="77777777" w:rsidR="00940C8A" w:rsidRPr="002B2B4F" w:rsidRDefault="00940C8A" w:rsidP="00940C8A">
      <w:pPr>
        <w:pStyle w:val="ListParagraph"/>
        <w:numPr>
          <w:ilvl w:val="0"/>
          <w:numId w:val="22"/>
        </w:numPr>
        <w:rPr>
          <w:bCs/>
        </w:rPr>
      </w:pPr>
      <w:r>
        <w:rPr>
          <w:bCs/>
        </w:rPr>
        <w:t xml:space="preserve">They may also say that this might shock the reader.  </w:t>
      </w:r>
    </w:p>
    <w:p w14:paraId="437B414E" w14:textId="77777777" w:rsidR="00AC0AA8" w:rsidRDefault="00AC0AA8" w:rsidP="00940C8A">
      <w:pPr>
        <w:rPr>
          <w:bCs/>
          <w:lang w:val="en-US"/>
        </w:rPr>
      </w:pPr>
    </w:p>
    <w:p w14:paraId="378F96EF" w14:textId="77777777" w:rsidR="00C91F8E" w:rsidRDefault="00940C8A" w:rsidP="00940C8A">
      <w:pPr>
        <w:rPr>
          <w:bCs/>
          <w:lang w:val="en-US"/>
        </w:rPr>
      </w:pPr>
      <w:r>
        <w:rPr>
          <w:bCs/>
          <w:lang w:val="en-US"/>
        </w:rPr>
        <w:t xml:space="preserve">These comments start to </w:t>
      </w:r>
      <w:r w:rsidRPr="002B2B4F">
        <w:rPr>
          <w:bCs/>
          <w:lang w:val="en-US"/>
        </w:rPr>
        <w:t xml:space="preserve">address </w:t>
      </w:r>
      <w:r w:rsidRPr="002B2B4F">
        <w:rPr>
          <w:bCs/>
          <w:i/>
          <w:u w:val="single"/>
          <w:lang w:val="en-US"/>
        </w:rPr>
        <w:t>how</w:t>
      </w:r>
      <w:r w:rsidRPr="002B2B4F">
        <w:rPr>
          <w:b/>
          <w:bCs/>
          <w:lang w:val="en-US"/>
        </w:rPr>
        <w:t xml:space="preserve"> </w:t>
      </w:r>
      <w:r w:rsidRPr="002B2B4F">
        <w:rPr>
          <w:bCs/>
          <w:lang w:val="en-US"/>
        </w:rPr>
        <w:t xml:space="preserve">the quotation presents Hyde to the reader. What </w:t>
      </w:r>
      <w:r>
        <w:rPr>
          <w:bCs/>
          <w:lang w:val="en-US"/>
        </w:rPr>
        <w:t>they</w:t>
      </w:r>
      <w:r w:rsidRPr="002B2B4F">
        <w:rPr>
          <w:bCs/>
          <w:lang w:val="en-US"/>
        </w:rPr>
        <w:t xml:space="preserve"> </w:t>
      </w:r>
      <w:r>
        <w:rPr>
          <w:bCs/>
          <w:lang w:val="en-US"/>
        </w:rPr>
        <w:t>don’t</w:t>
      </w:r>
      <w:r w:rsidRPr="002B2B4F">
        <w:rPr>
          <w:bCs/>
          <w:lang w:val="en-US"/>
        </w:rPr>
        <w:t xml:space="preserve"> do is say </w:t>
      </w:r>
      <w:r w:rsidRPr="00C91F8E">
        <w:rPr>
          <w:bCs/>
          <w:i/>
          <w:u w:val="single"/>
          <w:lang w:val="en-US"/>
        </w:rPr>
        <w:t>why</w:t>
      </w:r>
      <w:r w:rsidRPr="002B2B4F">
        <w:rPr>
          <w:bCs/>
          <w:lang w:val="en-US"/>
        </w:rPr>
        <w:t xml:space="preserve">. </w:t>
      </w:r>
      <w:r>
        <w:rPr>
          <w:bCs/>
          <w:lang w:val="en-US"/>
        </w:rPr>
        <w:t xml:space="preserve"> </w:t>
      </w:r>
    </w:p>
    <w:p w14:paraId="125E860A" w14:textId="425AFC58" w:rsidR="00940C8A" w:rsidRPr="000B7A92" w:rsidRDefault="00940C8A" w:rsidP="00940C8A">
      <w:pPr>
        <w:rPr>
          <w:bCs/>
          <w:lang w:val="en-US"/>
        </w:rPr>
      </w:pPr>
      <w:r>
        <w:rPr>
          <w:bCs/>
        </w:rPr>
        <w:t>For example:</w:t>
      </w:r>
    </w:p>
    <w:p w14:paraId="4F48E23B" w14:textId="77777777" w:rsidR="00940C8A" w:rsidRPr="000B7A92" w:rsidRDefault="00940C8A" w:rsidP="00940C8A">
      <w:pPr>
        <w:pStyle w:val="ListParagraph"/>
        <w:numPr>
          <w:ilvl w:val="0"/>
          <w:numId w:val="25"/>
        </w:numPr>
        <w:rPr>
          <w:bCs/>
        </w:rPr>
      </w:pPr>
      <w:r w:rsidRPr="002B2B4F">
        <w:rPr>
          <w:bCs/>
          <w:lang w:val="en-US"/>
        </w:rPr>
        <w:t xml:space="preserve">Linking to Victorian social etiquette and expectations – the notion of gentleman and how Hyde does not fit this. </w:t>
      </w:r>
    </w:p>
    <w:p w14:paraId="1440A081" w14:textId="74EA3885" w:rsidR="00940C8A" w:rsidRPr="00940C8A" w:rsidRDefault="00940C8A" w:rsidP="00940C8A">
      <w:pPr>
        <w:pStyle w:val="ListParagraph"/>
        <w:numPr>
          <w:ilvl w:val="0"/>
          <w:numId w:val="25"/>
        </w:numPr>
        <w:sectPr w:rsidR="00940C8A" w:rsidRPr="00940C8A" w:rsidSect="008675E4">
          <w:headerReference w:type="default" r:id="rId15"/>
          <w:footerReference w:type="default" r:id="rId16"/>
          <w:pgSz w:w="11900" w:h="16840"/>
          <w:pgMar w:top="1440" w:right="1440" w:bottom="1440" w:left="1440" w:header="720" w:footer="720" w:gutter="0"/>
          <w:cols w:space="720"/>
          <w:docGrid w:linePitch="360"/>
        </w:sectPr>
      </w:pPr>
      <w:r w:rsidRPr="002B2B4F">
        <w:rPr>
          <w:bCs/>
          <w:lang w:val="en-US"/>
        </w:rPr>
        <w:t xml:space="preserve">Linking to the intellectual and religious aspects of context in the period the text was written with the publication of Darwin’s </w:t>
      </w:r>
      <w:r w:rsidRPr="002B2B4F">
        <w:rPr>
          <w:bCs/>
          <w:i/>
          <w:iCs/>
          <w:lang w:val="en-US"/>
        </w:rPr>
        <w:t xml:space="preserve">The Origin of Species. </w:t>
      </w:r>
      <w:r w:rsidRPr="002B2B4F">
        <w:rPr>
          <w:bCs/>
          <w:lang w:val="en-US"/>
        </w:rPr>
        <w:t xml:space="preserve">By linking to this, students can then develop their response to the effect that Hyde would have on the audience in light of the science vs religion debate that </w:t>
      </w:r>
      <w:r w:rsidRPr="00865B39">
        <w:rPr>
          <w:bCs/>
          <w:lang w:val="en-US"/>
        </w:rPr>
        <w:t>was being had in parts of</w:t>
      </w:r>
      <w:r w:rsidRPr="002B2B4F">
        <w:rPr>
          <w:bCs/>
          <w:lang w:val="en-US"/>
        </w:rPr>
        <w:t xml:space="preserve"> </w:t>
      </w:r>
      <w:r w:rsidR="00865B39">
        <w:rPr>
          <w:bCs/>
          <w:lang w:val="en-US"/>
        </w:rPr>
        <w:t>society at the time.</w:t>
      </w:r>
    </w:p>
    <w:p w14:paraId="1D8D9D3E" w14:textId="77777777" w:rsidR="002B2B4F" w:rsidRDefault="002B2B4F" w:rsidP="00B81B28">
      <w:pPr>
        <w:rPr>
          <w:b/>
          <w:sz w:val="28"/>
          <w:szCs w:val="28"/>
        </w:rPr>
      </w:pPr>
    </w:p>
    <w:p w14:paraId="1638CA8E" w14:textId="297C386E" w:rsidR="009B4A31" w:rsidRPr="009B4A31" w:rsidRDefault="009B4A31" w:rsidP="00B81B28">
      <w:pPr>
        <w:rPr>
          <w:b/>
          <w:sz w:val="28"/>
          <w:szCs w:val="28"/>
        </w:rPr>
      </w:pPr>
      <w:r w:rsidRPr="009B4A31">
        <w:rPr>
          <w:b/>
          <w:sz w:val="28"/>
          <w:szCs w:val="28"/>
        </w:rPr>
        <w:t>Strengthening the foundations</w:t>
      </w:r>
    </w:p>
    <w:p w14:paraId="1BBF5426" w14:textId="27C485B5" w:rsidR="009B4A31" w:rsidRDefault="009B4A31" w:rsidP="00B81B28">
      <w:pPr>
        <w:rPr>
          <w:bCs/>
        </w:rPr>
      </w:pPr>
      <w:r>
        <w:rPr>
          <w:bCs/>
        </w:rPr>
        <w:t xml:space="preserve">When a builder builds a brick wall, they start with the foundations at the bottom. On the wall below, the activities at the bottom are easier and they become more difficult as you move up the wall and build on the foundations you started with. </w:t>
      </w:r>
    </w:p>
    <w:p w14:paraId="160C06E1" w14:textId="4D169608" w:rsidR="009B4A31" w:rsidRDefault="009B4A31" w:rsidP="00B81B28">
      <w:pPr>
        <w:pStyle w:val="ListParagraph"/>
        <w:numPr>
          <w:ilvl w:val="0"/>
          <w:numId w:val="1"/>
        </w:numPr>
        <w:rPr>
          <w:bCs/>
        </w:rPr>
      </w:pPr>
      <w:r>
        <w:rPr>
          <w:bCs/>
        </w:rPr>
        <w:t xml:space="preserve">Start with the activities at the bottom and work your way up the wall. </w:t>
      </w:r>
      <w:r w:rsidR="009F3B45">
        <w:rPr>
          <w:bCs/>
        </w:rPr>
        <w:t>If they do not focus on your set text, they will be useful practice.</w:t>
      </w:r>
    </w:p>
    <w:p w14:paraId="6670ADBE" w14:textId="358B372E" w:rsidR="009B4A31" w:rsidRDefault="009B4A31" w:rsidP="00B81B28">
      <w:pPr>
        <w:pStyle w:val="ListParagraph"/>
        <w:numPr>
          <w:ilvl w:val="0"/>
          <w:numId w:val="1"/>
        </w:numPr>
        <w:rPr>
          <w:bCs/>
        </w:rPr>
      </w:pPr>
      <w:r>
        <w:rPr>
          <w:bCs/>
        </w:rPr>
        <w:t>RAG-rate each brick you complete by colouring it in red, amber or green to represent how confident you felt about that task.</w:t>
      </w:r>
    </w:p>
    <w:p w14:paraId="0BC64138" w14:textId="38D0AED6" w:rsidR="009B4A31" w:rsidRPr="00DB5B19" w:rsidRDefault="009B4A31" w:rsidP="009B4A31">
      <w:pPr>
        <w:pStyle w:val="ListParagraph"/>
        <w:rPr>
          <w:bCs/>
        </w:rPr>
      </w:pPr>
    </w:p>
    <w:tbl>
      <w:tblPr>
        <w:tblStyle w:val="TableGrid"/>
        <w:tblW w:w="0" w:type="auto"/>
        <w:tblInd w:w="-653" w:type="dxa"/>
        <w:tblLayout w:type="fixed"/>
        <w:tblLook w:val="04A0" w:firstRow="1" w:lastRow="0" w:firstColumn="1" w:lastColumn="0" w:noHBand="0" w:noVBand="1"/>
      </w:tblPr>
      <w:tblGrid>
        <w:gridCol w:w="3025"/>
        <w:gridCol w:w="378"/>
        <w:gridCol w:w="3025"/>
        <w:gridCol w:w="314"/>
        <w:gridCol w:w="3025"/>
        <w:gridCol w:w="378"/>
        <w:gridCol w:w="3025"/>
      </w:tblGrid>
      <w:tr w:rsidR="009B4A31" w14:paraId="46AB5262" w14:textId="77777777" w:rsidTr="00C86F39">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55DE0CE4" w14:textId="7B48B287" w:rsidR="009B4A31" w:rsidRDefault="00865B39" w:rsidP="00B81B28">
            <w:r>
              <w:t>Re-read your set cluster from the poetry anthology. Make a flashcard for each poem, with key points.</w:t>
            </w:r>
          </w:p>
        </w:tc>
        <w:tc>
          <w:tcPr>
            <w:tcW w:w="378" w:type="dxa"/>
            <w:tcBorders>
              <w:top w:val="nil"/>
              <w:left w:val="single" w:sz="12" w:space="0" w:color="C45911" w:themeColor="accent2" w:themeShade="BF"/>
              <w:bottom w:val="nil"/>
              <w:right w:val="single" w:sz="12" w:space="0" w:color="C45911" w:themeColor="accent2" w:themeShade="BF"/>
            </w:tcBorders>
          </w:tcPr>
          <w:p w14:paraId="42A1579A" w14:textId="77777777" w:rsidR="009B4A31" w:rsidRDefault="009B4A31" w:rsidP="00B81B28"/>
        </w:tc>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76A467A2" w14:textId="324A7E69" w:rsidR="009937C4" w:rsidRDefault="00297E42" w:rsidP="00B81B28">
            <w:r>
              <w:t xml:space="preserve">For each of the </w:t>
            </w:r>
            <w:r>
              <w:rPr>
                <w:b/>
              </w:rPr>
              <w:t>characters</w:t>
            </w:r>
            <w:r>
              <w:t xml:space="preserve"> in your text/s, write why you think they have been created for the text.</w:t>
            </w:r>
          </w:p>
        </w:tc>
        <w:tc>
          <w:tcPr>
            <w:tcW w:w="314" w:type="dxa"/>
            <w:tcBorders>
              <w:top w:val="nil"/>
              <w:left w:val="single" w:sz="12" w:space="0" w:color="C45911" w:themeColor="accent2" w:themeShade="BF"/>
              <w:bottom w:val="nil"/>
              <w:right w:val="single" w:sz="12" w:space="0" w:color="C45911" w:themeColor="accent2" w:themeShade="BF"/>
            </w:tcBorders>
          </w:tcPr>
          <w:p w14:paraId="1C289642" w14:textId="77777777" w:rsidR="009B4A31" w:rsidRDefault="009B4A31" w:rsidP="00B81B28"/>
        </w:tc>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5C1924BC" w14:textId="4EB00382" w:rsidR="009B4A31" w:rsidRDefault="00CB764A" w:rsidP="00B81B28">
            <w:r>
              <w:t xml:space="preserve">‘Literature is worthwhile because it teaches us things.’ Summarise the </w:t>
            </w:r>
            <w:r w:rsidRPr="00297E42">
              <w:rPr>
                <w:b/>
              </w:rPr>
              <w:t>messages</w:t>
            </w:r>
            <w:r>
              <w:t xml:space="preserve"> in your set texts. </w:t>
            </w:r>
          </w:p>
        </w:tc>
        <w:tc>
          <w:tcPr>
            <w:tcW w:w="378" w:type="dxa"/>
            <w:tcBorders>
              <w:top w:val="nil"/>
              <w:left w:val="single" w:sz="12" w:space="0" w:color="C45911" w:themeColor="accent2" w:themeShade="BF"/>
              <w:bottom w:val="nil"/>
              <w:right w:val="single" w:sz="12" w:space="0" w:color="C45911" w:themeColor="accent2" w:themeShade="BF"/>
            </w:tcBorders>
          </w:tcPr>
          <w:p w14:paraId="4BA33A6E" w14:textId="77777777" w:rsidR="009B4A31" w:rsidRDefault="009B4A31" w:rsidP="00B81B28"/>
        </w:tc>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791C1DAC" w14:textId="1779625A" w:rsidR="009B4A31" w:rsidRDefault="00AB0B6F" w:rsidP="00B81B28">
            <w:r>
              <w:t xml:space="preserve">Choose some unseen poems and create and respond to your own </w:t>
            </w:r>
            <w:r w:rsidRPr="00AB0B6F">
              <w:rPr>
                <w:b/>
              </w:rPr>
              <w:t>questions</w:t>
            </w:r>
            <w:r>
              <w:t xml:space="preserve">, suited to your exam board. </w:t>
            </w:r>
            <w:r w:rsidR="00297E42">
              <w:t xml:space="preserve"> </w:t>
            </w:r>
          </w:p>
        </w:tc>
      </w:tr>
    </w:tbl>
    <w:p w14:paraId="582BF482" w14:textId="77777777" w:rsidR="000D6C4B" w:rsidRPr="009B4A31" w:rsidRDefault="000D6C4B" w:rsidP="009B4A31">
      <w:pPr>
        <w:rPr>
          <w:bCs/>
        </w:rPr>
      </w:pPr>
    </w:p>
    <w:tbl>
      <w:tblPr>
        <w:tblStyle w:val="TableGrid"/>
        <w:tblpPr w:leftFromText="180" w:rightFromText="180" w:vertAnchor="text" w:horzAnchor="margin" w:tblpXSpec="right" w:tblpY="-36"/>
        <w:tblW w:w="0" w:type="auto"/>
        <w:tblLayout w:type="fixed"/>
        <w:tblLook w:val="04A0" w:firstRow="1" w:lastRow="0" w:firstColumn="1" w:lastColumn="0" w:noHBand="0" w:noVBand="1"/>
      </w:tblPr>
      <w:tblGrid>
        <w:gridCol w:w="3025"/>
        <w:gridCol w:w="378"/>
        <w:gridCol w:w="3025"/>
        <w:gridCol w:w="314"/>
        <w:gridCol w:w="3025"/>
        <w:gridCol w:w="378"/>
        <w:gridCol w:w="3025"/>
      </w:tblGrid>
      <w:tr w:rsidR="009B4A31" w14:paraId="0CA9AD1A" w14:textId="77777777" w:rsidTr="00C86F39">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34E579D0" w14:textId="1E6D0FE0" w:rsidR="009B4A31" w:rsidRDefault="007F5304" w:rsidP="00194504">
            <w:r>
              <w:t xml:space="preserve">Most texts contain a significant moment that is crucial to the action. What is the defining </w:t>
            </w:r>
            <w:r w:rsidRPr="007F5304">
              <w:rPr>
                <w:b/>
              </w:rPr>
              <w:t>plot</w:t>
            </w:r>
            <w:r>
              <w:t xml:space="preserve"> moment in each of your set texts?</w:t>
            </w:r>
          </w:p>
        </w:tc>
        <w:tc>
          <w:tcPr>
            <w:tcW w:w="378" w:type="dxa"/>
            <w:tcBorders>
              <w:top w:val="nil"/>
              <w:left w:val="single" w:sz="12" w:space="0" w:color="C45911" w:themeColor="accent2" w:themeShade="BF"/>
              <w:bottom w:val="nil"/>
              <w:right w:val="single" w:sz="12" w:space="0" w:color="C45911"/>
            </w:tcBorders>
          </w:tcPr>
          <w:p w14:paraId="627EEB30" w14:textId="77777777" w:rsidR="009B4A31" w:rsidRDefault="009B4A31" w:rsidP="009B4A31"/>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tcPr>
          <w:p w14:paraId="3CB85C5A" w14:textId="33398B5F" w:rsidR="009B4A31" w:rsidRDefault="009937C4" w:rsidP="009B4A31">
            <w:r>
              <w:t xml:space="preserve">Complete the web activity in Task 4 (see page 10) by writing </w:t>
            </w:r>
            <w:r w:rsidRPr="00297E42">
              <w:rPr>
                <w:b/>
              </w:rPr>
              <w:t>character</w:t>
            </w:r>
            <w:r>
              <w:t xml:space="preserve"> names</w:t>
            </w:r>
            <w:r w:rsidR="00865B39">
              <w:t xml:space="preserve">, </w:t>
            </w:r>
            <w:r>
              <w:t>making connections and explaining these along lines.</w:t>
            </w:r>
          </w:p>
        </w:tc>
        <w:tc>
          <w:tcPr>
            <w:tcW w:w="314" w:type="dxa"/>
            <w:tcBorders>
              <w:top w:val="nil"/>
              <w:left w:val="single" w:sz="12" w:space="0" w:color="C45911" w:themeColor="accent2" w:themeShade="BF"/>
              <w:bottom w:val="nil"/>
              <w:right w:val="single" w:sz="12" w:space="0" w:color="C45911"/>
            </w:tcBorders>
          </w:tcPr>
          <w:p w14:paraId="07BBCCF4" w14:textId="77777777" w:rsidR="009B4A31" w:rsidRDefault="009B4A31" w:rsidP="009B4A31"/>
        </w:tc>
        <w:tc>
          <w:tcPr>
            <w:tcW w:w="3025" w:type="dxa"/>
            <w:tcBorders>
              <w:top w:val="single" w:sz="12" w:space="0" w:color="C45911"/>
              <w:left w:val="single" w:sz="12" w:space="0" w:color="C45911"/>
              <w:bottom w:val="single" w:sz="12" w:space="0" w:color="C45911"/>
              <w:right w:val="single" w:sz="12" w:space="0" w:color="C45911"/>
            </w:tcBorders>
          </w:tcPr>
          <w:p w14:paraId="4AB26177" w14:textId="25418F99" w:rsidR="009B4A31" w:rsidRDefault="001422A9" w:rsidP="009B4A31">
            <w:r>
              <w:t xml:space="preserve">For each of the </w:t>
            </w:r>
            <w:r w:rsidRPr="007F5304">
              <w:rPr>
                <w:b/>
              </w:rPr>
              <w:t>themes</w:t>
            </w:r>
            <w:r>
              <w:t xml:space="preserve"> you’ve identified for your text/s, write why you think this theme has been incorporated into the text. </w:t>
            </w:r>
          </w:p>
        </w:tc>
        <w:tc>
          <w:tcPr>
            <w:tcW w:w="378" w:type="dxa"/>
            <w:tcBorders>
              <w:top w:val="nil"/>
              <w:left w:val="single" w:sz="12" w:space="0" w:color="C45911"/>
              <w:bottom w:val="nil"/>
              <w:right w:val="single" w:sz="12" w:space="0" w:color="C45911"/>
            </w:tcBorders>
          </w:tcPr>
          <w:p w14:paraId="3851EE3E" w14:textId="77777777" w:rsidR="009B4A31" w:rsidRDefault="009B4A31" w:rsidP="009B4A31"/>
        </w:tc>
        <w:tc>
          <w:tcPr>
            <w:tcW w:w="3025" w:type="dxa"/>
            <w:tcBorders>
              <w:top w:val="single" w:sz="12" w:space="0" w:color="C45911"/>
              <w:left w:val="single" w:sz="12" w:space="0" w:color="C45911"/>
              <w:bottom w:val="single" w:sz="12" w:space="0" w:color="C45911"/>
              <w:right w:val="single" w:sz="12" w:space="0" w:color="C45911"/>
            </w:tcBorders>
          </w:tcPr>
          <w:p w14:paraId="3AAFFDD5" w14:textId="57D0E274" w:rsidR="009B4A31" w:rsidRDefault="00297E42" w:rsidP="009B4A31">
            <w:r>
              <w:t xml:space="preserve">Create three </w:t>
            </w:r>
            <w:r w:rsidRPr="00297E42">
              <w:rPr>
                <w:b/>
              </w:rPr>
              <w:t>questions</w:t>
            </w:r>
            <w:r>
              <w:t xml:space="preserve"> for your set text/s. Write the indicative content for each (the key details to include in an essay in response).  </w:t>
            </w:r>
          </w:p>
        </w:tc>
      </w:tr>
    </w:tbl>
    <w:p w14:paraId="0F12DBE7" w14:textId="77777777" w:rsidR="009B4A31" w:rsidRDefault="009B4A31" w:rsidP="00886C8D">
      <w:pPr>
        <w:rPr>
          <w:color w:val="FFFFFF" w:themeColor="background1"/>
        </w:rPr>
      </w:pPr>
    </w:p>
    <w:p w14:paraId="275F5069" w14:textId="77777777" w:rsidR="009B4A31" w:rsidRDefault="009B4A31" w:rsidP="00886C8D">
      <w:pPr>
        <w:rPr>
          <w:color w:val="FFFFFF" w:themeColor="background1"/>
        </w:rPr>
      </w:pPr>
    </w:p>
    <w:p w14:paraId="2A424A1A" w14:textId="77777777" w:rsidR="009B4A31" w:rsidRDefault="009B4A31" w:rsidP="00886C8D">
      <w:pPr>
        <w:rPr>
          <w:color w:val="FFFFFF" w:themeColor="background1"/>
        </w:rPr>
      </w:pPr>
    </w:p>
    <w:p w14:paraId="3CABF371" w14:textId="77777777" w:rsidR="009B4A31" w:rsidRDefault="009B4A31" w:rsidP="00886C8D">
      <w:pPr>
        <w:rPr>
          <w:color w:val="FFFFFF" w:themeColor="background1"/>
        </w:rPr>
      </w:pPr>
    </w:p>
    <w:p w14:paraId="3F92D81C" w14:textId="77777777" w:rsidR="009B4A31" w:rsidRDefault="009B4A31" w:rsidP="00886C8D">
      <w:pPr>
        <w:rPr>
          <w:color w:val="FFFFFF" w:themeColor="background1"/>
        </w:rPr>
      </w:pPr>
    </w:p>
    <w:p w14:paraId="722C4B62" w14:textId="77777777" w:rsidR="009B4A31" w:rsidRDefault="009B4A31" w:rsidP="00886C8D">
      <w:pPr>
        <w:rPr>
          <w:color w:val="FFFFFF" w:themeColor="background1"/>
        </w:rPr>
      </w:pPr>
    </w:p>
    <w:tbl>
      <w:tblPr>
        <w:tblStyle w:val="TableGrid"/>
        <w:tblW w:w="0" w:type="auto"/>
        <w:tblInd w:w="-653" w:type="dxa"/>
        <w:tblLayout w:type="fixed"/>
        <w:tblLook w:val="04A0" w:firstRow="1" w:lastRow="0" w:firstColumn="1" w:lastColumn="0" w:noHBand="0" w:noVBand="1"/>
      </w:tblPr>
      <w:tblGrid>
        <w:gridCol w:w="3025"/>
        <w:gridCol w:w="378"/>
        <w:gridCol w:w="3025"/>
        <w:gridCol w:w="314"/>
        <w:gridCol w:w="3025"/>
        <w:gridCol w:w="378"/>
        <w:gridCol w:w="3025"/>
      </w:tblGrid>
      <w:tr w:rsidR="009B4A31" w14:paraId="32313778" w14:textId="77777777" w:rsidTr="00C86F39">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5630C78D" w14:textId="260A4093" w:rsidR="009B4A31" w:rsidRPr="005712C2" w:rsidRDefault="005712C2" w:rsidP="00194504">
            <w:pPr>
              <w:rPr>
                <w:bCs/>
              </w:rPr>
            </w:pPr>
            <w:r w:rsidRPr="005712C2">
              <w:rPr>
                <w:bCs/>
              </w:rPr>
              <w:t xml:space="preserve">Create a visual timeline, summary or storyboard </w:t>
            </w:r>
            <w:r>
              <w:rPr>
                <w:bCs/>
              </w:rPr>
              <w:t>to illustrate</w:t>
            </w:r>
            <w:r w:rsidRPr="005712C2">
              <w:rPr>
                <w:bCs/>
              </w:rPr>
              <w:t xml:space="preserve"> the </w:t>
            </w:r>
            <w:r w:rsidRPr="007F5304">
              <w:rPr>
                <w:b/>
                <w:bCs/>
              </w:rPr>
              <w:t>plot</w:t>
            </w:r>
            <w:r>
              <w:rPr>
                <w:bCs/>
              </w:rPr>
              <w:t xml:space="preserve">. Make sure to include any subplots as well. </w:t>
            </w:r>
          </w:p>
        </w:tc>
        <w:tc>
          <w:tcPr>
            <w:tcW w:w="378" w:type="dxa"/>
            <w:tcBorders>
              <w:top w:val="nil"/>
              <w:left w:val="single" w:sz="12" w:space="0" w:color="C45911" w:themeColor="accent2" w:themeShade="BF"/>
              <w:bottom w:val="nil"/>
              <w:right w:val="single" w:sz="12" w:space="0" w:color="C45911"/>
            </w:tcBorders>
          </w:tcPr>
          <w:p w14:paraId="2864453E" w14:textId="77777777" w:rsidR="009B4A31" w:rsidRDefault="009B4A31" w:rsidP="00B81B28"/>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tcPr>
          <w:p w14:paraId="6B01F820" w14:textId="2F498B29" w:rsidR="009B4A31" w:rsidRDefault="009937C4" w:rsidP="00B81B28">
            <w:r>
              <w:t xml:space="preserve">Complete the </w:t>
            </w:r>
            <w:r w:rsidRPr="007F5304">
              <w:rPr>
                <w:b/>
              </w:rPr>
              <w:t>character</w:t>
            </w:r>
            <w:r>
              <w:t xml:space="preserve"> quotation activity in Task 3 (see page 10)</w:t>
            </w:r>
            <w:r w:rsidR="00865B39">
              <w:t xml:space="preserve"> to help you revise the characters in your set text/s.</w:t>
            </w:r>
          </w:p>
        </w:tc>
        <w:tc>
          <w:tcPr>
            <w:tcW w:w="314" w:type="dxa"/>
            <w:tcBorders>
              <w:top w:val="nil"/>
              <w:left w:val="single" w:sz="12" w:space="0" w:color="C45911" w:themeColor="accent2" w:themeShade="BF"/>
              <w:bottom w:val="nil"/>
              <w:right w:val="single" w:sz="12" w:space="0" w:color="C45911"/>
            </w:tcBorders>
          </w:tcPr>
          <w:p w14:paraId="4598DA63" w14:textId="77777777" w:rsidR="009B4A31" w:rsidRDefault="009B4A31" w:rsidP="00B81B28"/>
        </w:tc>
        <w:tc>
          <w:tcPr>
            <w:tcW w:w="3025" w:type="dxa"/>
            <w:tcBorders>
              <w:top w:val="single" w:sz="12" w:space="0" w:color="C45911"/>
              <w:left w:val="single" w:sz="12" w:space="0" w:color="C45911"/>
              <w:bottom w:val="single" w:sz="12" w:space="0" w:color="C45911"/>
              <w:right w:val="single" w:sz="12" w:space="0" w:color="C45911"/>
            </w:tcBorders>
          </w:tcPr>
          <w:p w14:paraId="13FEDE0F" w14:textId="40896C53" w:rsidR="009B4A31" w:rsidRDefault="001422A9" w:rsidP="00B81B28">
            <w:r>
              <w:t xml:space="preserve">Complete the table activity in Task </w:t>
            </w:r>
            <w:r w:rsidR="009937C4">
              <w:t>5</w:t>
            </w:r>
            <w:r>
              <w:t xml:space="preserve"> (see page </w:t>
            </w:r>
            <w:r w:rsidR="009937C4">
              <w:t>10</w:t>
            </w:r>
            <w:r>
              <w:t xml:space="preserve">) by writing characters down one side and </w:t>
            </w:r>
            <w:r w:rsidRPr="007F5304">
              <w:rPr>
                <w:b/>
              </w:rPr>
              <w:t>themes</w:t>
            </w:r>
            <w:r>
              <w:t xml:space="preserve"> across the top. </w:t>
            </w:r>
            <w:r w:rsidR="00CB764A">
              <w:t>Make connections</w:t>
            </w:r>
            <w:r w:rsidR="009F3B45">
              <w:t xml:space="preserve"> between these</w:t>
            </w:r>
            <w:r w:rsidR="00865B39">
              <w:t xml:space="preserve"> in the grid. </w:t>
            </w:r>
          </w:p>
        </w:tc>
        <w:tc>
          <w:tcPr>
            <w:tcW w:w="378" w:type="dxa"/>
            <w:tcBorders>
              <w:top w:val="nil"/>
              <w:left w:val="single" w:sz="12" w:space="0" w:color="C45911"/>
              <w:bottom w:val="nil"/>
              <w:right w:val="single" w:sz="12" w:space="0" w:color="C45911"/>
            </w:tcBorders>
          </w:tcPr>
          <w:p w14:paraId="3399B3FA" w14:textId="77777777" w:rsidR="009B4A31" w:rsidRDefault="009B4A31" w:rsidP="00B81B28"/>
        </w:tc>
        <w:tc>
          <w:tcPr>
            <w:tcW w:w="3025" w:type="dxa"/>
            <w:tcBorders>
              <w:top w:val="single" w:sz="12" w:space="0" w:color="C45911"/>
              <w:left w:val="single" w:sz="12" w:space="0" w:color="C45911"/>
              <w:bottom w:val="single" w:sz="12" w:space="0" w:color="C45911"/>
              <w:right w:val="single" w:sz="12" w:space="0" w:color="C45911"/>
            </w:tcBorders>
          </w:tcPr>
          <w:p w14:paraId="259A796E" w14:textId="17CFC429" w:rsidR="009B4A31" w:rsidRDefault="00B530AD" w:rsidP="0028246B">
            <w:r>
              <w:t xml:space="preserve">BUG the </w:t>
            </w:r>
            <w:r w:rsidRPr="00297E42">
              <w:rPr>
                <w:b/>
              </w:rPr>
              <w:t>questions</w:t>
            </w:r>
            <w:r>
              <w:t xml:space="preserve"> in Task 2 (see page </w:t>
            </w:r>
            <w:r w:rsidR="009937C4">
              <w:t>9</w:t>
            </w:r>
            <w:r>
              <w:t>). Please note, this may not be one of your set texts, but it is good practice for selecting details in response to a question.</w:t>
            </w:r>
          </w:p>
        </w:tc>
      </w:tr>
    </w:tbl>
    <w:tbl>
      <w:tblPr>
        <w:tblStyle w:val="TableGrid"/>
        <w:tblpPr w:leftFromText="180" w:rightFromText="180" w:vertAnchor="text" w:horzAnchor="margin" w:tblpXSpec="right" w:tblpY="220"/>
        <w:tblW w:w="0" w:type="auto"/>
        <w:tblLayout w:type="fixed"/>
        <w:tblLook w:val="04A0" w:firstRow="1" w:lastRow="0" w:firstColumn="1" w:lastColumn="0" w:noHBand="0" w:noVBand="1"/>
      </w:tblPr>
      <w:tblGrid>
        <w:gridCol w:w="3025"/>
        <w:gridCol w:w="378"/>
        <w:gridCol w:w="3025"/>
        <w:gridCol w:w="314"/>
        <w:gridCol w:w="3025"/>
        <w:gridCol w:w="378"/>
        <w:gridCol w:w="3025"/>
      </w:tblGrid>
      <w:tr w:rsidR="009B4A31" w14:paraId="090AA4EE" w14:textId="77777777" w:rsidTr="00C86F39">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6B48E04A" w14:textId="5BC07F83" w:rsidR="00194504" w:rsidRDefault="00BC086F" w:rsidP="00194504">
            <w:r>
              <w:t xml:space="preserve">Re-read </w:t>
            </w:r>
            <w:r w:rsidR="005712C2">
              <w:t>your set text/s to re</w:t>
            </w:r>
            <w:r w:rsidR="00297E42">
              <w:t>-</w:t>
            </w:r>
            <w:r w:rsidR="005712C2">
              <w:t xml:space="preserve">familiarise yourself with the </w:t>
            </w:r>
            <w:r w:rsidR="005712C2" w:rsidRPr="007F5304">
              <w:rPr>
                <w:b/>
              </w:rPr>
              <w:t>plot</w:t>
            </w:r>
            <w:r w:rsidR="005712C2">
              <w:t xml:space="preserve">. As you go, note down key moments in bullet points. </w:t>
            </w:r>
          </w:p>
        </w:tc>
        <w:tc>
          <w:tcPr>
            <w:tcW w:w="378" w:type="dxa"/>
            <w:tcBorders>
              <w:top w:val="nil"/>
              <w:left w:val="single" w:sz="12" w:space="0" w:color="C45911" w:themeColor="accent2" w:themeShade="BF"/>
              <w:bottom w:val="nil"/>
              <w:right w:val="single" w:sz="12" w:space="0" w:color="C45911"/>
            </w:tcBorders>
          </w:tcPr>
          <w:p w14:paraId="65D16EEA" w14:textId="77777777" w:rsidR="009B4A31" w:rsidRDefault="009B4A31" w:rsidP="009B4A31"/>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tcPr>
          <w:p w14:paraId="34668E4F" w14:textId="1744C41C" w:rsidR="009B4A31" w:rsidRDefault="001422A9" w:rsidP="002F2969">
            <w:r>
              <w:t xml:space="preserve">List the main </w:t>
            </w:r>
            <w:r w:rsidRPr="007F5304">
              <w:rPr>
                <w:b/>
              </w:rPr>
              <w:t>characters</w:t>
            </w:r>
            <w:r>
              <w:t xml:space="preserve"> in each </w:t>
            </w:r>
            <w:r w:rsidR="00865B39">
              <w:t xml:space="preserve">set </w:t>
            </w:r>
            <w:r w:rsidR="00CB764A">
              <w:t>text.</w:t>
            </w:r>
            <w:r>
              <w:t xml:space="preserve"> </w:t>
            </w:r>
            <w:r w:rsidR="00CB764A">
              <w:t>C</w:t>
            </w:r>
            <w:r>
              <w:t>reate</w:t>
            </w:r>
            <w:r w:rsidR="005712C2">
              <w:t xml:space="preserve"> flashcards/profiles for </w:t>
            </w:r>
            <w:r>
              <w:t>them.</w:t>
            </w:r>
            <w:r w:rsidR="005712C2">
              <w:t xml:space="preserve"> </w:t>
            </w:r>
            <w:r w:rsidR="00CB764A">
              <w:t>I</w:t>
            </w:r>
            <w:r w:rsidR="005712C2">
              <w:t xml:space="preserve">nclude key </w:t>
            </w:r>
            <w:r w:rsidR="00CB764A">
              <w:t>events</w:t>
            </w:r>
            <w:r w:rsidR="005712C2">
              <w:t xml:space="preserve">, quotes, relationships etc. </w:t>
            </w:r>
          </w:p>
        </w:tc>
        <w:tc>
          <w:tcPr>
            <w:tcW w:w="314" w:type="dxa"/>
            <w:tcBorders>
              <w:top w:val="nil"/>
              <w:left w:val="single" w:sz="12" w:space="0" w:color="C45911" w:themeColor="accent2" w:themeShade="BF"/>
              <w:bottom w:val="nil"/>
              <w:right w:val="single" w:sz="12" w:space="0" w:color="C45911"/>
            </w:tcBorders>
          </w:tcPr>
          <w:p w14:paraId="5D6E3E5F" w14:textId="77777777" w:rsidR="009B4A31" w:rsidRDefault="009B4A31" w:rsidP="009B4A31"/>
        </w:tc>
        <w:tc>
          <w:tcPr>
            <w:tcW w:w="3025" w:type="dxa"/>
            <w:tcBorders>
              <w:top w:val="single" w:sz="12" w:space="0" w:color="C45911"/>
              <w:left w:val="single" w:sz="12" w:space="0" w:color="C45911"/>
              <w:bottom w:val="single" w:sz="12" w:space="0" w:color="C45911"/>
              <w:right w:val="single" w:sz="12" w:space="0" w:color="C45911"/>
            </w:tcBorders>
          </w:tcPr>
          <w:p w14:paraId="695B9BE6" w14:textId="0E2BC94E" w:rsidR="009B4A31" w:rsidRDefault="00BA7CE0" w:rsidP="009B4A31">
            <w:r>
              <w:t xml:space="preserve">List the </w:t>
            </w:r>
            <w:r w:rsidRPr="007F5304">
              <w:rPr>
                <w:b/>
              </w:rPr>
              <w:t>themes</w:t>
            </w:r>
            <w:r>
              <w:t xml:space="preserve"> </w:t>
            </w:r>
            <w:r w:rsidR="001422A9">
              <w:t xml:space="preserve">for each of your set texts. You may need to re-read these to ensure that you identify as many as possible. </w:t>
            </w:r>
          </w:p>
        </w:tc>
        <w:tc>
          <w:tcPr>
            <w:tcW w:w="378" w:type="dxa"/>
            <w:tcBorders>
              <w:top w:val="nil"/>
              <w:left w:val="single" w:sz="12" w:space="0" w:color="C45911"/>
              <w:bottom w:val="nil"/>
              <w:right w:val="single" w:sz="12" w:space="0" w:color="C45911"/>
            </w:tcBorders>
          </w:tcPr>
          <w:p w14:paraId="7A78BB24" w14:textId="77777777" w:rsidR="009B4A31" w:rsidRDefault="009B4A31" w:rsidP="009B4A31"/>
        </w:tc>
        <w:tc>
          <w:tcPr>
            <w:tcW w:w="3025" w:type="dxa"/>
            <w:tcBorders>
              <w:top w:val="single" w:sz="12" w:space="0" w:color="C45911"/>
              <w:left w:val="single" w:sz="12" w:space="0" w:color="C45911"/>
              <w:bottom w:val="single" w:sz="12" w:space="0" w:color="C45911"/>
              <w:right w:val="single" w:sz="12" w:space="0" w:color="C45911"/>
            </w:tcBorders>
          </w:tcPr>
          <w:p w14:paraId="0084FDD6" w14:textId="140A21AB" w:rsidR="009B4A31" w:rsidRDefault="001422A9" w:rsidP="009B4A31">
            <w:r>
              <w:t xml:space="preserve">Complete Task 1 (see page </w:t>
            </w:r>
            <w:r w:rsidR="009937C4">
              <w:t>9</w:t>
            </w:r>
            <w:r>
              <w:t>)</w:t>
            </w:r>
            <w:r w:rsidR="00297E42">
              <w:t xml:space="preserve"> by BUGing the </w:t>
            </w:r>
            <w:r w:rsidR="00297E42" w:rsidRPr="00297E42">
              <w:rPr>
                <w:b/>
              </w:rPr>
              <w:t>questions</w:t>
            </w:r>
            <w:r w:rsidR="00297E42">
              <w:t xml:space="preserve"> provided. These may not be your set texts, but this is useful practice. </w:t>
            </w:r>
          </w:p>
        </w:tc>
      </w:tr>
    </w:tbl>
    <w:p w14:paraId="020DBDC1" w14:textId="7CEFB8C9" w:rsidR="009B4A31" w:rsidRDefault="0025020B" w:rsidP="00886C8D">
      <w:pPr>
        <w:rPr>
          <w:color w:val="FFFFFF" w:themeColor="background1"/>
        </w:rPr>
      </w:pPr>
      <w:r w:rsidRPr="000D6C4B">
        <w:rPr>
          <w:color w:val="FFFFFF" w:themeColor="background1"/>
        </w:rPr>
        <w:br w:type="page"/>
      </w:r>
    </w:p>
    <w:p w14:paraId="1390F0DB" w14:textId="77777777" w:rsidR="009B4A31" w:rsidRPr="000D6C4B" w:rsidRDefault="009B4A31" w:rsidP="00886C8D">
      <w:pPr>
        <w:rPr>
          <w:color w:val="FFFFFF" w:themeColor="background1"/>
        </w:rPr>
      </w:pPr>
    </w:p>
    <w:p w14:paraId="3891E8EB" w14:textId="77777777" w:rsidR="009B4A31" w:rsidRPr="00067B4C" w:rsidRDefault="009B4A31" w:rsidP="00067B4C">
      <w:pPr>
        <w:rPr>
          <w:bCs/>
        </w:rPr>
      </w:pPr>
    </w:p>
    <w:tbl>
      <w:tblPr>
        <w:tblStyle w:val="TableGrid"/>
        <w:tblW w:w="13170" w:type="dxa"/>
        <w:tblInd w:w="-15" w:type="dxa"/>
        <w:tblLayout w:type="fixed"/>
        <w:tblLook w:val="04A0" w:firstRow="1" w:lastRow="0" w:firstColumn="1" w:lastColumn="0" w:noHBand="0" w:noVBand="1"/>
      </w:tblPr>
      <w:tblGrid>
        <w:gridCol w:w="3025"/>
        <w:gridCol w:w="378"/>
        <w:gridCol w:w="3025"/>
        <w:gridCol w:w="314"/>
        <w:gridCol w:w="3025"/>
        <w:gridCol w:w="378"/>
        <w:gridCol w:w="3025"/>
      </w:tblGrid>
      <w:tr w:rsidR="00442C64" w14:paraId="68FB1E63" w14:textId="77777777" w:rsidTr="00442C64">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7C913ED2" w14:textId="3D52D12C" w:rsidR="00442C64" w:rsidRPr="009D64E6" w:rsidRDefault="00AB0B6F" w:rsidP="00A30EB9">
            <w:r>
              <w:t xml:space="preserve">Select some unseen poems and practise </w:t>
            </w:r>
            <w:r w:rsidRPr="00AB0B6F">
              <w:rPr>
                <w:b/>
              </w:rPr>
              <w:t>selecting details</w:t>
            </w:r>
            <w:r>
              <w:t xml:space="preserve"> which present the poet’s view or perspective about the subject matter of the poem.</w:t>
            </w:r>
          </w:p>
        </w:tc>
        <w:tc>
          <w:tcPr>
            <w:tcW w:w="378" w:type="dxa"/>
            <w:tcBorders>
              <w:top w:val="nil"/>
              <w:left w:val="single" w:sz="12" w:space="0" w:color="C45911" w:themeColor="accent2" w:themeShade="BF"/>
              <w:bottom w:val="nil"/>
              <w:right w:val="single" w:sz="12" w:space="0" w:color="C45911"/>
            </w:tcBorders>
          </w:tcPr>
          <w:p w14:paraId="6B240BFA" w14:textId="77777777" w:rsidR="00442C64" w:rsidRDefault="00442C64" w:rsidP="00B81B28"/>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tcPr>
          <w:p w14:paraId="660B4A75" w14:textId="0264C282" w:rsidR="00442C64" w:rsidRDefault="00AC0AA8" w:rsidP="000962A7">
            <w:r>
              <w:t xml:space="preserve">Plan and write a response to a practice question, embedding </w:t>
            </w:r>
            <w:r w:rsidRPr="00CB764A">
              <w:rPr>
                <w:b/>
              </w:rPr>
              <w:t>context</w:t>
            </w:r>
            <w:r>
              <w:t xml:space="preserve"> throughout your exploration: not writing it as a ‘bolt-on’.</w:t>
            </w:r>
          </w:p>
        </w:tc>
        <w:tc>
          <w:tcPr>
            <w:tcW w:w="314" w:type="dxa"/>
            <w:tcBorders>
              <w:top w:val="nil"/>
              <w:left w:val="single" w:sz="12" w:space="0" w:color="C45911" w:themeColor="accent2" w:themeShade="BF"/>
              <w:bottom w:val="nil"/>
              <w:right w:val="single" w:sz="12" w:space="0" w:color="C45911"/>
            </w:tcBorders>
          </w:tcPr>
          <w:p w14:paraId="5A34587F" w14:textId="77777777" w:rsidR="00442C64" w:rsidRDefault="00442C64" w:rsidP="00B81B28"/>
        </w:tc>
        <w:tc>
          <w:tcPr>
            <w:tcW w:w="3025" w:type="dxa"/>
            <w:tcBorders>
              <w:top w:val="single" w:sz="12" w:space="0" w:color="C45911"/>
              <w:left w:val="single" w:sz="12" w:space="0" w:color="C45911"/>
              <w:bottom w:val="single" w:sz="12" w:space="0" w:color="C45911"/>
              <w:right w:val="single" w:sz="12" w:space="0" w:color="C45911"/>
            </w:tcBorders>
          </w:tcPr>
          <w:p w14:paraId="2533F2DB" w14:textId="3FF6D3D4" w:rsidR="00442C64" w:rsidRDefault="00CB764A" w:rsidP="00B81B28">
            <w:r>
              <w:t xml:space="preserve">Choose two poems on the same subject – e.g. war, love or nature. </w:t>
            </w:r>
            <w:r w:rsidRPr="004B6676">
              <w:rPr>
                <w:b/>
              </w:rPr>
              <w:t>Plan</w:t>
            </w:r>
            <w:r>
              <w:t xml:space="preserve"> and write an essay which compares how they present their views on the subject. </w:t>
            </w:r>
          </w:p>
        </w:tc>
        <w:tc>
          <w:tcPr>
            <w:tcW w:w="378" w:type="dxa"/>
            <w:tcBorders>
              <w:top w:val="nil"/>
              <w:left w:val="single" w:sz="12" w:space="0" w:color="C45911"/>
              <w:bottom w:val="nil"/>
              <w:right w:val="single" w:sz="12" w:space="0" w:color="C45911"/>
            </w:tcBorders>
          </w:tcPr>
          <w:p w14:paraId="54F8728E" w14:textId="77777777" w:rsidR="00442C64" w:rsidRDefault="00442C64" w:rsidP="00B81B28"/>
        </w:tc>
        <w:tc>
          <w:tcPr>
            <w:tcW w:w="3025" w:type="dxa"/>
            <w:tcBorders>
              <w:top w:val="single" w:sz="12" w:space="0" w:color="C45911"/>
              <w:left w:val="single" w:sz="12" w:space="0" w:color="C45911"/>
              <w:bottom w:val="single" w:sz="12" w:space="0" w:color="C45911"/>
              <w:right w:val="single" w:sz="12" w:space="0" w:color="C45911"/>
            </w:tcBorders>
          </w:tcPr>
          <w:p w14:paraId="2134284F" w14:textId="1AED512B" w:rsidR="00442C64" w:rsidRDefault="009D64E6" w:rsidP="00B81B28">
            <w:r>
              <w:t xml:space="preserve">Using one of the extracts and plans you used/created for another task, consider the effect of the </w:t>
            </w:r>
            <w:r w:rsidRPr="009D64E6">
              <w:rPr>
                <w:b/>
              </w:rPr>
              <w:t>methods</w:t>
            </w:r>
            <w:r>
              <w:t xml:space="preserve"> that you </w:t>
            </w:r>
            <w:r w:rsidRPr="009D64E6">
              <w:rPr>
                <w:i/>
              </w:rPr>
              <w:t>didn’t</w:t>
            </w:r>
            <w:r>
              <w:t xml:space="preserve"> select for the plan you made.</w:t>
            </w:r>
          </w:p>
        </w:tc>
      </w:tr>
    </w:tbl>
    <w:p w14:paraId="11778D67" w14:textId="77777777" w:rsidR="000562F5" w:rsidRPr="009B4A31" w:rsidRDefault="000562F5" w:rsidP="000562F5">
      <w:pPr>
        <w:rPr>
          <w:bCs/>
        </w:rPr>
      </w:pPr>
    </w:p>
    <w:tbl>
      <w:tblPr>
        <w:tblStyle w:val="TableGrid"/>
        <w:tblpPr w:leftFromText="180" w:rightFromText="180" w:vertAnchor="text" w:horzAnchor="margin" w:tblpXSpec="right" w:tblpY="-36"/>
        <w:tblW w:w="0" w:type="auto"/>
        <w:tblLayout w:type="fixed"/>
        <w:tblLook w:val="04A0" w:firstRow="1" w:lastRow="0" w:firstColumn="1" w:lastColumn="0" w:noHBand="0" w:noVBand="1"/>
      </w:tblPr>
      <w:tblGrid>
        <w:gridCol w:w="3025"/>
        <w:gridCol w:w="378"/>
        <w:gridCol w:w="3025"/>
        <w:gridCol w:w="314"/>
        <w:gridCol w:w="3025"/>
        <w:gridCol w:w="378"/>
        <w:gridCol w:w="3025"/>
      </w:tblGrid>
      <w:tr w:rsidR="000562F5" w14:paraId="2EBAF5E3" w14:textId="77777777" w:rsidTr="00221CCA">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3278584C" w14:textId="09E821A1" w:rsidR="000562F5" w:rsidRDefault="00B1274A" w:rsidP="00221CCA">
            <w:r>
              <w:t>Choose an extract from your set text/s. Create your own question based upon it. Write the indicative content that would be in the mark scheme for your question.</w:t>
            </w:r>
          </w:p>
        </w:tc>
        <w:tc>
          <w:tcPr>
            <w:tcW w:w="378" w:type="dxa"/>
            <w:tcBorders>
              <w:top w:val="nil"/>
              <w:left w:val="single" w:sz="12" w:space="0" w:color="C45911" w:themeColor="accent2" w:themeShade="BF"/>
              <w:bottom w:val="nil"/>
              <w:right w:val="single" w:sz="12" w:space="0" w:color="C45911"/>
            </w:tcBorders>
          </w:tcPr>
          <w:p w14:paraId="4DE03812" w14:textId="77777777" w:rsidR="000562F5" w:rsidRDefault="000562F5" w:rsidP="00221CCA"/>
        </w:tc>
        <w:tc>
          <w:tcPr>
            <w:tcW w:w="3025" w:type="dxa"/>
            <w:tcBorders>
              <w:top w:val="single" w:sz="12" w:space="0" w:color="C45911" w:themeColor="accent2" w:themeShade="BF"/>
              <w:left w:val="single" w:sz="12" w:space="0" w:color="C45911"/>
              <w:bottom w:val="single" w:sz="12" w:space="0" w:color="C45911"/>
              <w:right w:val="single" w:sz="12" w:space="0" w:color="C45911" w:themeColor="accent2" w:themeShade="BF"/>
            </w:tcBorders>
          </w:tcPr>
          <w:p w14:paraId="2DD3E9ED" w14:textId="435BC430" w:rsidR="000562F5" w:rsidRDefault="00AC0AA8" w:rsidP="00221CCA">
            <w:r w:rsidRPr="00067B4C">
              <w:rPr>
                <w:lang w:val="en-US"/>
              </w:rPr>
              <w:t>Look at past questions (or write your own</w:t>
            </w:r>
            <w:r>
              <w:rPr>
                <w:lang w:val="en-US"/>
              </w:rPr>
              <w:t>)</w:t>
            </w:r>
            <w:r w:rsidRPr="00067B4C">
              <w:rPr>
                <w:lang w:val="en-US"/>
              </w:rPr>
              <w:t xml:space="preserve"> and mindmap or bullet point the ‘big ideas’ and </w:t>
            </w:r>
            <w:r w:rsidRPr="00CB764A">
              <w:rPr>
                <w:b/>
                <w:lang w:val="en-US"/>
              </w:rPr>
              <w:t>contexts</w:t>
            </w:r>
            <w:r w:rsidRPr="00067B4C">
              <w:rPr>
                <w:lang w:val="en-US"/>
              </w:rPr>
              <w:t xml:space="preserve"> that link to the question and text.</w:t>
            </w:r>
          </w:p>
        </w:tc>
        <w:tc>
          <w:tcPr>
            <w:tcW w:w="314" w:type="dxa"/>
            <w:tcBorders>
              <w:top w:val="nil"/>
              <w:left w:val="single" w:sz="12" w:space="0" w:color="C45911" w:themeColor="accent2" w:themeShade="BF"/>
              <w:bottom w:val="nil"/>
              <w:right w:val="single" w:sz="12" w:space="0" w:color="C45911"/>
            </w:tcBorders>
          </w:tcPr>
          <w:p w14:paraId="35C1E557" w14:textId="77777777" w:rsidR="000562F5" w:rsidRDefault="000562F5" w:rsidP="00221CCA"/>
        </w:tc>
        <w:tc>
          <w:tcPr>
            <w:tcW w:w="3025" w:type="dxa"/>
            <w:tcBorders>
              <w:top w:val="single" w:sz="12" w:space="0" w:color="C45911"/>
              <w:left w:val="single" w:sz="12" w:space="0" w:color="C45911"/>
              <w:bottom w:val="single" w:sz="12" w:space="0" w:color="C45911"/>
              <w:right w:val="single" w:sz="12" w:space="0" w:color="C45911"/>
            </w:tcBorders>
          </w:tcPr>
          <w:p w14:paraId="6A8815F1" w14:textId="224B3B3F" w:rsidR="000562F5" w:rsidRDefault="00DE4788" w:rsidP="00221CCA">
            <w:r>
              <w:t xml:space="preserve">Choose a descriptive extract (from a set text if possible, but you could practise with any text). Create a question and </w:t>
            </w:r>
            <w:r w:rsidRPr="004B6676">
              <w:rPr>
                <w:b/>
              </w:rPr>
              <w:t>plan</w:t>
            </w:r>
            <w:r>
              <w:t xml:space="preserve"> a detailed response to it. </w:t>
            </w:r>
          </w:p>
        </w:tc>
        <w:tc>
          <w:tcPr>
            <w:tcW w:w="378" w:type="dxa"/>
            <w:tcBorders>
              <w:top w:val="nil"/>
              <w:left w:val="single" w:sz="12" w:space="0" w:color="C45911"/>
              <w:bottom w:val="nil"/>
              <w:right w:val="single" w:sz="12" w:space="0" w:color="C45911"/>
            </w:tcBorders>
          </w:tcPr>
          <w:p w14:paraId="01BEA881" w14:textId="77777777" w:rsidR="000562F5" w:rsidRDefault="000562F5" w:rsidP="00221CCA"/>
        </w:tc>
        <w:tc>
          <w:tcPr>
            <w:tcW w:w="3025" w:type="dxa"/>
            <w:tcBorders>
              <w:top w:val="single" w:sz="12" w:space="0" w:color="C45911"/>
              <w:left w:val="single" w:sz="12" w:space="0" w:color="C45911"/>
              <w:bottom w:val="single" w:sz="12" w:space="0" w:color="C45911"/>
              <w:right w:val="single" w:sz="12" w:space="0" w:color="C45911"/>
            </w:tcBorders>
          </w:tcPr>
          <w:p w14:paraId="0A530A33" w14:textId="50529581" w:rsidR="000562F5" w:rsidRDefault="004B6676" w:rsidP="00221CCA">
            <w:r>
              <w:t xml:space="preserve">A </w:t>
            </w:r>
            <w:r w:rsidRPr="004B6676">
              <w:rPr>
                <w:b/>
              </w:rPr>
              <w:t>soliloquy</w:t>
            </w:r>
            <w:r>
              <w:t xml:space="preserve"> is when a character speaks aloud to themselves on stage. Why might this be effective? Identify a soliloquy in a play you’ve studied.</w:t>
            </w:r>
          </w:p>
        </w:tc>
      </w:tr>
    </w:tbl>
    <w:p w14:paraId="4A5CAE82" w14:textId="77777777" w:rsidR="000562F5" w:rsidRDefault="000562F5" w:rsidP="00886C8D"/>
    <w:p w14:paraId="609F878B" w14:textId="77777777" w:rsidR="000562F5" w:rsidRDefault="000562F5" w:rsidP="00886C8D"/>
    <w:p w14:paraId="631FC2ED" w14:textId="77777777" w:rsidR="000562F5" w:rsidRDefault="000562F5" w:rsidP="00886C8D"/>
    <w:p w14:paraId="5485D95C" w14:textId="77777777" w:rsidR="000562F5" w:rsidRDefault="000562F5" w:rsidP="00886C8D"/>
    <w:p w14:paraId="2DF08167" w14:textId="77777777" w:rsidR="000562F5" w:rsidRDefault="000562F5" w:rsidP="00886C8D"/>
    <w:p w14:paraId="262C37F3" w14:textId="007C22AC" w:rsidR="000D6C4B" w:rsidRDefault="000D6C4B" w:rsidP="00886C8D"/>
    <w:p w14:paraId="354ABFCE" w14:textId="77777777" w:rsidR="00067B4C" w:rsidRDefault="00067B4C" w:rsidP="00886C8D"/>
    <w:tbl>
      <w:tblPr>
        <w:tblStyle w:val="TableGrid"/>
        <w:tblW w:w="0" w:type="auto"/>
        <w:tblInd w:w="-15" w:type="dxa"/>
        <w:tblLayout w:type="fixed"/>
        <w:tblLook w:val="04A0" w:firstRow="1" w:lastRow="0" w:firstColumn="1" w:lastColumn="0" w:noHBand="0" w:noVBand="1"/>
      </w:tblPr>
      <w:tblGrid>
        <w:gridCol w:w="3025"/>
        <w:gridCol w:w="378"/>
        <w:gridCol w:w="3025"/>
        <w:gridCol w:w="314"/>
        <w:gridCol w:w="3025"/>
        <w:gridCol w:w="378"/>
        <w:gridCol w:w="3025"/>
      </w:tblGrid>
      <w:tr w:rsidR="009B4A31" w14:paraId="2C1ABB64" w14:textId="77777777" w:rsidTr="00C86F39">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648CB0D9" w14:textId="06591446" w:rsidR="009B4A31" w:rsidRDefault="00DE4788" w:rsidP="00194504">
            <w:r>
              <w:t>Choose a descriptive extract (from a set text if possible</w:t>
            </w:r>
            <w:r w:rsidR="00284D40">
              <w:t xml:space="preserve">). </w:t>
            </w:r>
            <w:r w:rsidR="00284D40" w:rsidRPr="00B1274A">
              <w:rPr>
                <w:b/>
              </w:rPr>
              <w:t>Select</w:t>
            </w:r>
            <w:r w:rsidRPr="00B1274A">
              <w:rPr>
                <w:b/>
              </w:rPr>
              <w:t xml:space="preserve"> </w:t>
            </w:r>
            <w:r w:rsidR="00284D40" w:rsidRPr="00B1274A">
              <w:rPr>
                <w:b/>
              </w:rPr>
              <w:t>details</w:t>
            </w:r>
            <w:r w:rsidR="00284D40">
              <w:t xml:space="preserve"> </w:t>
            </w:r>
            <w:r w:rsidR="00B1274A">
              <w:t xml:space="preserve">from the extract </w:t>
            </w:r>
            <w:r w:rsidR="00284D40">
              <w:t xml:space="preserve">which make the description effective. </w:t>
            </w:r>
          </w:p>
        </w:tc>
        <w:tc>
          <w:tcPr>
            <w:tcW w:w="378" w:type="dxa"/>
            <w:tcBorders>
              <w:top w:val="nil"/>
              <w:left w:val="single" w:sz="12" w:space="0" w:color="C45911" w:themeColor="accent2" w:themeShade="BF"/>
              <w:bottom w:val="nil"/>
              <w:right w:val="single" w:sz="12" w:space="0" w:color="C45911" w:themeColor="accent2" w:themeShade="BF"/>
            </w:tcBorders>
          </w:tcPr>
          <w:p w14:paraId="04695F75" w14:textId="77777777" w:rsidR="009B4A31" w:rsidRDefault="009B4A31" w:rsidP="00B81B28"/>
        </w:tc>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4702A55B" w14:textId="22F4011B" w:rsidR="009B4A31" w:rsidRDefault="00AC0AA8" w:rsidP="00265995">
            <w:r>
              <w:t xml:space="preserve">Add details from your set text/s to your flashcard/mindmaps as evidence of how </w:t>
            </w:r>
            <w:r w:rsidRPr="00CB764A">
              <w:rPr>
                <w:b/>
              </w:rPr>
              <w:t>context</w:t>
            </w:r>
            <w:r>
              <w:t xml:space="preserve"> impacts upon the text.</w:t>
            </w:r>
          </w:p>
        </w:tc>
        <w:tc>
          <w:tcPr>
            <w:tcW w:w="314" w:type="dxa"/>
            <w:tcBorders>
              <w:top w:val="nil"/>
              <w:left w:val="single" w:sz="12" w:space="0" w:color="C45911" w:themeColor="accent2" w:themeShade="BF"/>
              <w:bottom w:val="nil"/>
              <w:right w:val="single" w:sz="12" w:space="0" w:color="C45911" w:themeColor="accent2" w:themeShade="BF"/>
            </w:tcBorders>
          </w:tcPr>
          <w:p w14:paraId="4B8E7983" w14:textId="77777777" w:rsidR="009B4A31" w:rsidRDefault="009B4A31" w:rsidP="00B81B28"/>
        </w:tc>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4E5EF512" w14:textId="0F3AEF69" w:rsidR="00284D40" w:rsidRDefault="00284D40" w:rsidP="00284D40">
            <w:r>
              <w:t xml:space="preserve">Use a Venn diagram to </w:t>
            </w:r>
            <w:r w:rsidRPr="004B6676">
              <w:rPr>
                <w:b/>
              </w:rPr>
              <w:t>plan</w:t>
            </w:r>
            <w:r>
              <w:t xml:space="preserve"> a comparison of two poems</w:t>
            </w:r>
            <w:r w:rsidR="00DE4788">
              <w:t>:</w:t>
            </w:r>
            <w:r>
              <w:t xml:space="preserve"> </w:t>
            </w:r>
          </w:p>
          <w:p w14:paraId="33D86E2F" w14:textId="2BEC9CD1" w:rsidR="009B4A31" w:rsidRDefault="00284D40" w:rsidP="00284D40">
            <w:pPr>
              <w:jc w:val="center"/>
            </w:pPr>
            <w:r>
              <w:rPr>
                <w:noProof/>
                <w:lang w:eastAsia="en-GB"/>
              </w:rPr>
              <w:drawing>
                <wp:inline distT="0" distB="0" distL="0" distR="0" wp14:anchorId="75D2712C" wp14:editId="7C7AAFD2">
                  <wp:extent cx="1325555" cy="70539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0-07-12 at 20.35.03.png"/>
                          <pic:cNvPicPr/>
                        </pic:nvPicPr>
                        <pic:blipFill>
                          <a:blip r:embed="rId17" cstate="hqprint">
                            <a:extLst>
                              <a:ext uri="{28A0092B-C50C-407E-A947-70E740481C1C}">
                                <a14:useLocalDpi xmlns:a14="http://schemas.microsoft.com/office/drawing/2010/main" val="0"/>
                              </a:ext>
                            </a:extLst>
                          </a:blip>
                          <a:stretch>
                            <a:fillRect/>
                          </a:stretch>
                        </pic:blipFill>
                        <pic:spPr>
                          <a:xfrm flipH="1">
                            <a:off x="0" y="0"/>
                            <a:ext cx="1371570" cy="729881"/>
                          </a:xfrm>
                          <a:prstGeom prst="rect">
                            <a:avLst/>
                          </a:prstGeom>
                        </pic:spPr>
                      </pic:pic>
                    </a:graphicData>
                  </a:graphic>
                </wp:inline>
              </w:drawing>
            </w:r>
          </w:p>
        </w:tc>
        <w:tc>
          <w:tcPr>
            <w:tcW w:w="378" w:type="dxa"/>
            <w:tcBorders>
              <w:top w:val="nil"/>
              <w:left w:val="single" w:sz="12" w:space="0" w:color="C45911" w:themeColor="accent2" w:themeShade="BF"/>
              <w:bottom w:val="nil"/>
              <w:right w:val="single" w:sz="12" w:space="0" w:color="C45911" w:themeColor="accent2" w:themeShade="BF"/>
            </w:tcBorders>
          </w:tcPr>
          <w:p w14:paraId="1107C184" w14:textId="77777777" w:rsidR="009B4A31" w:rsidRDefault="009B4A31" w:rsidP="00B81B28"/>
        </w:tc>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572B1D95" w14:textId="79770A82" w:rsidR="009B4A31" w:rsidRDefault="006726E7" w:rsidP="00B81B28">
            <w:r>
              <w:t xml:space="preserve">A </w:t>
            </w:r>
            <w:r w:rsidRPr="004B6676">
              <w:rPr>
                <w:b/>
              </w:rPr>
              <w:t>protagonist</w:t>
            </w:r>
            <w:r>
              <w:t xml:space="preserve"> is a leading character</w:t>
            </w:r>
            <w:r w:rsidR="004B6676">
              <w:t xml:space="preserve">. An </w:t>
            </w:r>
            <w:r w:rsidR="004B6676" w:rsidRPr="004B6676">
              <w:rPr>
                <w:b/>
              </w:rPr>
              <w:t>antagonist</w:t>
            </w:r>
            <w:r w:rsidR="004B6676">
              <w:t xml:space="preserve"> actively opposes someone. Identify these in your set text/s and consider why the antagonists were created. </w:t>
            </w:r>
          </w:p>
        </w:tc>
      </w:tr>
    </w:tbl>
    <w:p w14:paraId="71D17A09" w14:textId="5D37BDF7" w:rsidR="000D6C4B" w:rsidRDefault="000D6C4B" w:rsidP="00886C8D"/>
    <w:tbl>
      <w:tblPr>
        <w:tblStyle w:val="TableGrid"/>
        <w:tblW w:w="0" w:type="auto"/>
        <w:tblInd w:w="1363" w:type="dxa"/>
        <w:tblLayout w:type="fixed"/>
        <w:tblLook w:val="04A0" w:firstRow="1" w:lastRow="0" w:firstColumn="1" w:lastColumn="0" w:noHBand="0" w:noVBand="1"/>
      </w:tblPr>
      <w:tblGrid>
        <w:gridCol w:w="3025"/>
        <w:gridCol w:w="378"/>
        <w:gridCol w:w="3025"/>
        <w:gridCol w:w="314"/>
        <w:gridCol w:w="3025"/>
        <w:gridCol w:w="378"/>
        <w:gridCol w:w="3025"/>
      </w:tblGrid>
      <w:tr w:rsidR="009B4A31" w14:paraId="53C3DEFF" w14:textId="77777777" w:rsidTr="00C86F39">
        <w:trPr>
          <w:trHeight w:val="300"/>
        </w:trPr>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3C451684" w14:textId="409A4469" w:rsidR="009B4A31" w:rsidRDefault="00646480" w:rsidP="00194504">
            <w:r>
              <w:t xml:space="preserve">Complete Task 2 (see page </w:t>
            </w:r>
            <w:r w:rsidR="00AB0B6F">
              <w:t>9</w:t>
            </w:r>
            <w:r>
              <w:t xml:space="preserve">). Please note, this may not be one of your set texts, but it is good practice for </w:t>
            </w:r>
            <w:r w:rsidRPr="00DE4788">
              <w:rPr>
                <w:b/>
              </w:rPr>
              <w:t>selecting details</w:t>
            </w:r>
            <w:r>
              <w:t xml:space="preserve"> in response to a question.</w:t>
            </w:r>
          </w:p>
        </w:tc>
        <w:tc>
          <w:tcPr>
            <w:tcW w:w="378" w:type="dxa"/>
            <w:tcBorders>
              <w:top w:val="nil"/>
              <w:left w:val="single" w:sz="12" w:space="0" w:color="C45911" w:themeColor="accent2" w:themeShade="BF"/>
              <w:bottom w:val="nil"/>
              <w:right w:val="single" w:sz="12" w:space="0" w:color="C45911" w:themeColor="accent2" w:themeShade="BF"/>
            </w:tcBorders>
          </w:tcPr>
          <w:p w14:paraId="417D880A" w14:textId="77777777" w:rsidR="009B4A31" w:rsidRDefault="009B4A31" w:rsidP="00B81B28"/>
        </w:tc>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405B1E99" w14:textId="42947967" w:rsidR="009B4A31" w:rsidRDefault="00AC0AA8" w:rsidP="00834E8A">
            <w:r>
              <w:rPr>
                <w:lang w:val="en-US"/>
              </w:rPr>
              <w:t>Consider</w:t>
            </w:r>
            <w:r w:rsidRPr="00067B4C">
              <w:rPr>
                <w:lang w:val="en-US"/>
              </w:rPr>
              <w:t xml:space="preserve"> what ‘</w:t>
            </w:r>
            <w:r w:rsidRPr="00CB764A">
              <w:rPr>
                <w:b/>
                <w:lang w:val="en-US"/>
              </w:rPr>
              <w:t>contexts</w:t>
            </w:r>
            <w:r w:rsidRPr="00067B4C">
              <w:rPr>
                <w:lang w:val="en-US"/>
              </w:rPr>
              <w:t xml:space="preserve">’ may be relevant for </w:t>
            </w:r>
            <w:r>
              <w:rPr>
                <w:lang w:val="en-US"/>
              </w:rPr>
              <w:t>your set text/s. E.g.</w:t>
            </w:r>
            <w:r w:rsidRPr="00067B4C">
              <w:rPr>
                <w:lang w:val="en-US"/>
              </w:rPr>
              <w:t xml:space="preserve"> location, </w:t>
            </w:r>
            <w:r>
              <w:rPr>
                <w:lang w:val="en-US"/>
              </w:rPr>
              <w:t>time period</w:t>
            </w:r>
            <w:r w:rsidRPr="00067B4C">
              <w:rPr>
                <w:lang w:val="en-US"/>
              </w:rPr>
              <w:t>, religious beliefs, political issues etc. Create a flash card</w:t>
            </w:r>
            <w:r>
              <w:rPr>
                <w:lang w:val="en-US"/>
              </w:rPr>
              <w:t xml:space="preserve"> or mindmap.</w:t>
            </w:r>
          </w:p>
        </w:tc>
        <w:tc>
          <w:tcPr>
            <w:tcW w:w="314" w:type="dxa"/>
            <w:tcBorders>
              <w:top w:val="nil"/>
              <w:left w:val="single" w:sz="12" w:space="0" w:color="C45911" w:themeColor="accent2" w:themeShade="BF"/>
              <w:bottom w:val="nil"/>
              <w:right w:val="single" w:sz="12" w:space="0" w:color="C45911" w:themeColor="accent2" w:themeShade="BF"/>
            </w:tcBorders>
          </w:tcPr>
          <w:p w14:paraId="02B1A21C" w14:textId="77777777" w:rsidR="009B4A31" w:rsidRDefault="009B4A31" w:rsidP="00B81B28"/>
        </w:tc>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73A4CD6E" w14:textId="2B7958BD" w:rsidR="009B4A31" w:rsidRDefault="00DE4788" w:rsidP="00B81B28">
            <w:r>
              <w:t xml:space="preserve">Choose one of the questions in Task 2, or an alternative one you have access to, and create a </w:t>
            </w:r>
            <w:r w:rsidRPr="004B6676">
              <w:rPr>
                <w:b/>
              </w:rPr>
              <w:t>plan</w:t>
            </w:r>
            <w:r>
              <w:t xml:space="preserve"> with a clear structure.  </w:t>
            </w:r>
          </w:p>
        </w:tc>
        <w:tc>
          <w:tcPr>
            <w:tcW w:w="378" w:type="dxa"/>
            <w:tcBorders>
              <w:top w:val="nil"/>
              <w:left w:val="single" w:sz="12" w:space="0" w:color="C45911" w:themeColor="accent2" w:themeShade="BF"/>
              <w:bottom w:val="nil"/>
              <w:right w:val="single" w:sz="12" w:space="0" w:color="C45911" w:themeColor="accent2" w:themeShade="BF"/>
            </w:tcBorders>
          </w:tcPr>
          <w:p w14:paraId="1469FD30" w14:textId="77777777" w:rsidR="009B4A31" w:rsidRDefault="009B4A31" w:rsidP="00B81B28"/>
        </w:tc>
        <w:tc>
          <w:tcPr>
            <w:tcW w:w="3025"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1B02C171" w14:textId="7B0AE244" w:rsidR="009B4A31" w:rsidRDefault="00CB764A" w:rsidP="00E10141">
            <w:r>
              <w:t xml:space="preserve">Go through your exercise book and create a glossary/flash cards/game to help you to revise the </w:t>
            </w:r>
            <w:r w:rsidRPr="004B6676">
              <w:rPr>
                <w:b/>
              </w:rPr>
              <w:t>methods</w:t>
            </w:r>
            <w:r>
              <w:t xml:space="preserve"> you have been taught. </w:t>
            </w:r>
          </w:p>
        </w:tc>
      </w:tr>
    </w:tbl>
    <w:p w14:paraId="77C9A915" w14:textId="32034242" w:rsidR="005D05D8" w:rsidRDefault="005D05D8" w:rsidP="005D05D8">
      <w:pPr>
        <w:sectPr w:rsidR="005D05D8" w:rsidSect="005D05D8">
          <w:footerReference w:type="default" r:id="rId18"/>
          <w:pgSz w:w="16840" w:h="11900" w:orient="landscape"/>
          <w:pgMar w:top="1440" w:right="1440" w:bottom="1440" w:left="1440" w:header="720" w:footer="720" w:gutter="0"/>
          <w:cols w:space="720"/>
          <w:docGrid w:linePitch="360"/>
        </w:sectPr>
      </w:pPr>
    </w:p>
    <w:p w14:paraId="75CD8660" w14:textId="591146C4" w:rsidR="002F748B" w:rsidRPr="005D05D8" w:rsidRDefault="002F748B" w:rsidP="005D05D8"/>
    <w:p w14:paraId="0C8C098E" w14:textId="204906EE" w:rsidR="00D1745D" w:rsidRPr="00D1745D" w:rsidRDefault="00D1745D" w:rsidP="009B4A31">
      <w:pPr>
        <w:rPr>
          <w:b/>
        </w:rPr>
      </w:pPr>
      <w:r>
        <w:rPr>
          <w:b/>
        </w:rPr>
        <w:t xml:space="preserve">Task 1: Read and understand the question </w:t>
      </w:r>
    </w:p>
    <w:p w14:paraId="19079B88" w14:textId="1A9E15EF" w:rsidR="00AC0AA8" w:rsidRPr="00646480" w:rsidRDefault="00D1745D" w:rsidP="00D1745D">
      <w:r>
        <w:t>BUG the questions below about Macbeth and Romeo and Juliet, and then create a plan for each one. Please note that you may not be studying these plays as your set text, but we have used them as an example because most students are familiar with them.</w:t>
      </w:r>
    </w:p>
    <w:tbl>
      <w:tblPr>
        <w:tblStyle w:val="TableGrid"/>
        <w:tblW w:w="0" w:type="auto"/>
        <w:tblLook w:val="04A0" w:firstRow="1" w:lastRow="0" w:firstColumn="1" w:lastColumn="0" w:noHBand="0" w:noVBand="1"/>
      </w:tblPr>
      <w:tblGrid>
        <w:gridCol w:w="9010"/>
      </w:tblGrid>
      <w:tr w:rsidR="00D1745D" w14:paraId="57C6AF31" w14:textId="77777777" w:rsidTr="00D1745D">
        <w:tc>
          <w:tcPr>
            <w:tcW w:w="9236" w:type="dxa"/>
          </w:tcPr>
          <w:p w14:paraId="3B638CB0" w14:textId="326C4245" w:rsidR="00D1745D" w:rsidRPr="00646480" w:rsidRDefault="00D1745D" w:rsidP="00D1745D">
            <w:r w:rsidRPr="00D1745D">
              <w:rPr>
                <w:lang w:val="en-US"/>
              </w:rPr>
              <w:t xml:space="preserve">Starting with this moment in the play, explore how Shakespeare presents the attitudes of Macbeth and Banquo towards the supernatural. </w:t>
            </w:r>
          </w:p>
          <w:p w14:paraId="73C0848F" w14:textId="407DF66D" w:rsidR="00D1745D" w:rsidRPr="00D1745D" w:rsidRDefault="00D1745D" w:rsidP="00D1745D">
            <w:r w:rsidRPr="00D1745D">
              <w:rPr>
                <w:lang w:val="en-US"/>
              </w:rPr>
              <w:t xml:space="preserve">Write about: </w:t>
            </w:r>
          </w:p>
          <w:p w14:paraId="3BAA678C" w14:textId="77777777" w:rsidR="00D1745D" w:rsidRPr="00D1745D" w:rsidRDefault="00D1745D" w:rsidP="00D1745D">
            <w:pPr>
              <w:pStyle w:val="ListParagraph"/>
              <w:numPr>
                <w:ilvl w:val="0"/>
                <w:numId w:val="10"/>
              </w:numPr>
            </w:pPr>
            <w:r w:rsidRPr="00D1745D">
              <w:rPr>
                <w:lang w:val="en-US"/>
              </w:rPr>
              <w:t>how Shakespeare presents the attitudes of Macbeth and Banquo towards the supernatural in this extract</w:t>
            </w:r>
          </w:p>
          <w:p w14:paraId="6B0C73E3" w14:textId="4B296695" w:rsidR="00D1745D" w:rsidRPr="00D1745D" w:rsidRDefault="00D1745D" w:rsidP="00D1745D">
            <w:pPr>
              <w:pStyle w:val="ListParagraph"/>
              <w:numPr>
                <w:ilvl w:val="0"/>
                <w:numId w:val="10"/>
              </w:numPr>
            </w:pPr>
            <w:r w:rsidRPr="00D1745D">
              <w:rPr>
                <w:lang w:val="en-US"/>
              </w:rPr>
              <w:t xml:space="preserve">how Shakespeare presents attitudes of Macbeth and Banquo towards the supernatural in the play as a whole. </w:t>
            </w:r>
          </w:p>
        </w:tc>
      </w:tr>
    </w:tbl>
    <w:p w14:paraId="097823F6" w14:textId="3AEEA643" w:rsidR="00D1745D" w:rsidRDefault="00D1745D" w:rsidP="00D1745D">
      <w:pPr>
        <w:pStyle w:val="ListParagraph"/>
      </w:pPr>
    </w:p>
    <w:tbl>
      <w:tblPr>
        <w:tblStyle w:val="TableGrid"/>
        <w:tblW w:w="9279" w:type="dxa"/>
        <w:tblLook w:val="04A0" w:firstRow="1" w:lastRow="0" w:firstColumn="1" w:lastColumn="0" w:noHBand="0" w:noVBand="1"/>
      </w:tblPr>
      <w:tblGrid>
        <w:gridCol w:w="9279"/>
      </w:tblGrid>
      <w:tr w:rsidR="00D1745D" w14:paraId="25454D7A" w14:textId="77777777" w:rsidTr="00D1745D">
        <w:trPr>
          <w:trHeight w:val="370"/>
        </w:trPr>
        <w:tc>
          <w:tcPr>
            <w:tcW w:w="9279" w:type="dxa"/>
          </w:tcPr>
          <w:p w14:paraId="05415A8E" w14:textId="7E372E33" w:rsidR="00D1745D" w:rsidRPr="00646480" w:rsidRDefault="00D1745D" w:rsidP="00D1745D">
            <w:r w:rsidRPr="00D1745D">
              <w:rPr>
                <w:lang w:val="en-US"/>
              </w:rPr>
              <w:t xml:space="preserve">Starting with this moment in the play, explore how Shakespeare presents relationships between adults and young people in </w:t>
            </w:r>
            <w:r w:rsidRPr="00D1745D">
              <w:rPr>
                <w:i/>
                <w:iCs/>
                <w:lang w:val="en-US"/>
              </w:rPr>
              <w:t>Romeo and Juliet</w:t>
            </w:r>
            <w:r w:rsidRPr="00D1745D">
              <w:rPr>
                <w:lang w:val="en-US"/>
              </w:rPr>
              <w:t xml:space="preserve">. </w:t>
            </w:r>
          </w:p>
          <w:p w14:paraId="5058F84C" w14:textId="19BC6DB9" w:rsidR="00D1745D" w:rsidRDefault="00D1745D" w:rsidP="00D1745D">
            <w:pPr>
              <w:rPr>
                <w:lang w:val="en-US"/>
              </w:rPr>
            </w:pPr>
            <w:r w:rsidRPr="00D1745D">
              <w:rPr>
                <w:lang w:val="en-US"/>
              </w:rPr>
              <w:t xml:space="preserve">Write about: </w:t>
            </w:r>
          </w:p>
          <w:p w14:paraId="201D3BA9" w14:textId="3596422A" w:rsidR="00D1745D" w:rsidRPr="00D1745D" w:rsidRDefault="00D1745D" w:rsidP="00D1745D">
            <w:pPr>
              <w:pStyle w:val="ListParagraph"/>
              <w:numPr>
                <w:ilvl w:val="0"/>
                <w:numId w:val="10"/>
              </w:numPr>
            </w:pPr>
            <w:r w:rsidRPr="00D1745D">
              <w:rPr>
                <w:lang w:val="en-US"/>
              </w:rPr>
              <w:t xml:space="preserve">how Shakespeare presents </w:t>
            </w:r>
            <w:r>
              <w:rPr>
                <w:lang w:val="en-US"/>
              </w:rPr>
              <w:t>relationships between adults and young people at this moment in the play</w:t>
            </w:r>
          </w:p>
          <w:p w14:paraId="16145674" w14:textId="7BE57BA0" w:rsidR="00D1745D" w:rsidRDefault="00D1745D" w:rsidP="00D1745D">
            <w:pPr>
              <w:pStyle w:val="ListParagraph"/>
              <w:numPr>
                <w:ilvl w:val="0"/>
                <w:numId w:val="10"/>
              </w:numPr>
            </w:pPr>
            <w:r>
              <w:t>how Shakespeare presents relationships between adults and young people in the play as a whole.</w:t>
            </w:r>
          </w:p>
        </w:tc>
      </w:tr>
    </w:tbl>
    <w:p w14:paraId="2310AB98" w14:textId="77777777" w:rsidR="009D64E6" w:rsidRDefault="009D64E6" w:rsidP="009B4A31">
      <w:pPr>
        <w:rPr>
          <w:b/>
        </w:rPr>
      </w:pPr>
    </w:p>
    <w:p w14:paraId="7358795A" w14:textId="2EC3A7FF" w:rsidR="00D1745D" w:rsidRPr="00646480" w:rsidRDefault="00C20AEB" w:rsidP="009B4A31">
      <w:pPr>
        <w:rPr>
          <w:b/>
        </w:rPr>
      </w:pPr>
      <w:r w:rsidRPr="00646480">
        <w:rPr>
          <w:b/>
        </w:rPr>
        <w:t>Task 2:</w:t>
      </w:r>
      <w:r w:rsidR="00646480" w:rsidRPr="00646480">
        <w:rPr>
          <w:b/>
        </w:rPr>
        <w:t xml:space="preserve"> Reading and understanding questions and s</w:t>
      </w:r>
      <w:r w:rsidRPr="00646480">
        <w:rPr>
          <w:b/>
        </w:rPr>
        <w:t>electing relevant details</w:t>
      </w:r>
    </w:p>
    <w:p w14:paraId="2904B85F" w14:textId="0DD59443" w:rsidR="00646480" w:rsidRDefault="00646480" w:rsidP="009B4A31">
      <w:r>
        <w:t>Read the questions below</w:t>
      </w:r>
      <w:r w:rsidR="00A05B97">
        <w:t>; think carefully about the difference between the two</w:t>
      </w:r>
      <w:r>
        <w:t xml:space="preserve">. Identify relevant details for each one from the extract below, using a different colour for each. </w:t>
      </w:r>
    </w:p>
    <w:p w14:paraId="6ED3861E" w14:textId="48F28C3F" w:rsidR="00646480" w:rsidRDefault="00646480" w:rsidP="00646480">
      <w:pPr>
        <w:pStyle w:val="ListParagraph"/>
        <w:numPr>
          <w:ilvl w:val="0"/>
          <w:numId w:val="14"/>
        </w:numPr>
      </w:pPr>
      <w:r>
        <w:t xml:space="preserve">Starting with this extract, explore how Stevenson presents Mr Hyde. </w:t>
      </w:r>
    </w:p>
    <w:p w14:paraId="068648E5" w14:textId="1BD1425B" w:rsidR="00646480" w:rsidRDefault="00646480" w:rsidP="009B4A31">
      <w:pPr>
        <w:pStyle w:val="ListParagraph"/>
        <w:numPr>
          <w:ilvl w:val="0"/>
          <w:numId w:val="14"/>
        </w:numPr>
      </w:pPr>
      <w:r>
        <w:t>Starting with this extract, explore Utterson’s feelings towards Mr Hyde.</w:t>
      </w:r>
    </w:p>
    <w:tbl>
      <w:tblPr>
        <w:tblStyle w:val="TableGrid"/>
        <w:tblW w:w="9297" w:type="dxa"/>
        <w:tblLook w:val="04A0" w:firstRow="1" w:lastRow="0" w:firstColumn="1" w:lastColumn="0" w:noHBand="0" w:noVBand="1"/>
      </w:tblPr>
      <w:tblGrid>
        <w:gridCol w:w="9297"/>
      </w:tblGrid>
      <w:tr w:rsidR="00646480" w14:paraId="7B4162B9" w14:textId="77777777" w:rsidTr="009D64E6">
        <w:trPr>
          <w:trHeight w:val="5600"/>
        </w:trPr>
        <w:tc>
          <w:tcPr>
            <w:tcW w:w="9297" w:type="dxa"/>
          </w:tcPr>
          <w:p w14:paraId="68A562AC" w14:textId="77777777" w:rsidR="00646480" w:rsidRDefault="00646480" w:rsidP="00646480">
            <w:pPr>
              <w:spacing w:before="100" w:beforeAutospacing="1" w:after="100" w:afterAutospacing="1"/>
              <w:rPr>
                <w:rFonts w:eastAsia="Times New Roman" w:cstheme="minorHAnsi"/>
              </w:rPr>
            </w:pPr>
            <w:r w:rsidRPr="00646480">
              <w:rPr>
                <w:rFonts w:eastAsia="Times New Roman" w:cstheme="minorHAnsi"/>
              </w:rPr>
              <w:t xml:space="preserve">‘Come,’ said Mr. Utterson, ‘that is not fitting language.’ </w:t>
            </w:r>
            <w:r>
              <w:rPr>
                <w:rFonts w:eastAsia="Times New Roman" w:cstheme="minorHAnsi"/>
              </w:rPr>
              <w:t xml:space="preserve"> </w:t>
            </w:r>
          </w:p>
          <w:p w14:paraId="0650CCC3" w14:textId="52502B99" w:rsidR="00646480" w:rsidRPr="00646480" w:rsidRDefault="00646480" w:rsidP="00646480">
            <w:pPr>
              <w:spacing w:before="100" w:beforeAutospacing="1" w:after="100" w:afterAutospacing="1"/>
              <w:rPr>
                <w:rFonts w:eastAsia="Times New Roman" w:cstheme="minorHAnsi"/>
              </w:rPr>
            </w:pPr>
            <w:r w:rsidRPr="00646480">
              <w:rPr>
                <w:rFonts w:eastAsia="Times New Roman" w:cstheme="minorHAnsi"/>
              </w:rPr>
              <w:t xml:space="preserve">The other snarled aloud into a savage laugh; and the next moment, with extraordinary quickness, he had unlocked the door and disappeared into the house. </w:t>
            </w:r>
          </w:p>
          <w:p w14:paraId="2C6008E1" w14:textId="3234E61A" w:rsidR="00646480" w:rsidRPr="00646480" w:rsidRDefault="00646480" w:rsidP="00646480">
            <w:pPr>
              <w:spacing w:before="100" w:beforeAutospacing="1" w:after="100" w:afterAutospacing="1"/>
              <w:rPr>
                <w:rFonts w:eastAsia="Times New Roman" w:cstheme="minorHAnsi"/>
              </w:rPr>
            </w:pPr>
            <w:r w:rsidRPr="00646480">
              <w:rPr>
                <w:rFonts w:eastAsia="Times New Roman" w:cstheme="minorHAnsi"/>
              </w:rPr>
              <w:t>The lawyer stood a while when Mr. Hyde had left him, the picture of disquietude. Then he began slowly to mount the street, pausing every step or two and putting his hand to his brow like a man in mental perplexity. The problem he was thus debating as he walked, was one of a class that is rarely solved. Mr. Hyde was pale and dwarfish, he gave an impression of deformity without any nameable malformation, he had a displeasing smile, he had borne himself to the lawyer with a sort of murderous mixture of timidity and boldness, and he spoke with a husky, whispering and somewhat broken voice; all these were points against him, but not all of these together could explain the hitherto un- known disgust, loathing, and fear with which Mr. Utterson regarded him. ‘There must be something else,’ said the perplexed gentleman. ‘There is some- thing more, if I could find a name for it. God bless me, the man seems hardly human! Something troglodytic, shall we say? or can it be the old story of Dr. Fell? or Is it the mere radiance of a foul soul that thus transpires through, and transfigures, its clay continent? The last, I think; for, O my poor old Harry Jekyll, if ever I read Satan’s signature upon a face, it Is on that of your new friend.’</w:t>
            </w:r>
          </w:p>
        </w:tc>
      </w:tr>
    </w:tbl>
    <w:p w14:paraId="6FD9B442" w14:textId="77777777" w:rsidR="00646480" w:rsidRDefault="00646480" w:rsidP="009B4A31"/>
    <w:p w14:paraId="1A53CA00" w14:textId="77777777" w:rsidR="009D64E6" w:rsidRDefault="009D64E6" w:rsidP="009937C4">
      <w:pPr>
        <w:rPr>
          <w:b/>
        </w:rPr>
      </w:pPr>
    </w:p>
    <w:p w14:paraId="0FC3B4CA" w14:textId="77777777" w:rsidR="009D64E6" w:rsidRDefault="009D64E6" w:rsidP="009937C4">
      <w:pPr>
        <w:rPr>
          <w:b/>
        </w:rPr>
      </w:pPr>
    </w:p>
    <w:p w14:paraId="2199E534" w14:textId="1B791913" w:rsidR="009937C4" w:rsidRDefault="009937C4" w:rsidP="009937C4">
      <w:pPr>
        <w:rPr>
          <w:b/>
        </w:rPr>
      </w:pPr>
      <w:r>
        <w:rPr>
          <w:b/>
        </w:rPr>
        <w:t>Task 3: Revising characters</w:t>
      </w:r>
    </w:p>
    <w:p w14:paraId="27FAC22D" w14:textId="77777777" w:rsidR="009937C4" w:rsidRDefault="009937C4" w:rsidP="009937C4">
      <w:r>
        <w:t>Draw an outline of a gingerbread person. Choose a character from one of your set texts follow the guidance below:</w:t>
      </w:r>
    </w:p>
    <w:p w14:paraId="59F7FA5C" w14:textId="77777777" w:rsidR="009937C4" w:rsidRDefault="009937C4" w:rsidP="009937C4">
      <w:pPr>
        <w:pStyle w:val="ListParagraph"/>
        <w:numPr>
          <w:ilvl w:val="0"/>
          <w:numId w:val="26"/>
        </w:numPr>
      </w:pPr>
      <w:r>
        <w:t xml:space="preserve">Inside the gingerbread person, write quotations which are said by the character which reveal something about their character </w:t>
      </w:r>
    </w:p>
    <w:p w14:paraId="194C763D" w14:textId="77777777" w:rsidR="009937C4" w:rsidRDefault="009937C4" w:rsidP="009937C4">
      <w:pPr>
        <w:pStyle w:val="ListParagraph"/>
        <w:numPr>
          <w:ilvl w:val="0"/>
          <w:numId w:val="26"/>
        </w:numPr>
      </w:pPr>
      <w:r>
        <w:t xml:space="preserve">Around the outside of the gingerbread person, write quotations which are said by other characters to, or about, the character which reveal how they are treated or seen by others. </w:t>
      </w:r>
    </w:p>
    <w:p w14:paraId="2560BB55" w14:textId="4764658F" w:rsidR="009937C4" w:rsidRDefault="009937C4" w:rsidP="009937C4">
      <w:pPr>
        <w:pStyle w:val="ListParagraph"/>
        <w:numPr>
          <w:ilvl w:val="0"/>
          <w:numId w:val="26"/>
        </w:numPr>
      </w:pPr>
      <w:r>
        <w:t xml:space="preserve">For any comments that are descriptive or in stage directions, decide where you feel these would be best placed. </w:t>
      </w:r>
    </w:p>
    <w:p w14:paraId="719900BB" w14:textId="1CFE0507" w:rsidR="00C91F8E" w:rsidRDefault="00C91F8E" w:rsidP="009937C4">
      <w:pPr>
        <w:pStyle w:val="ListParagraph"/>
        <w:numPr>
          <w:ilvl w:val="0"/>
          <w:numId w:val="26"/>
        </w:numPr>
      </w:pPr>
      <w:r>
        <w:t>Consider these quotes – how are the ones inside different to those outside?</w:t>
      </w:r>
    </w:p>
    <w:p w14:paraId="517B747F" w14:textId="52FD1DD1" w:rsidR="009937C4" w:rsidRPr="009937C4" w:rsidRDefault="009937C4" w:rsidP="009B4A31">
      <w:r>
        <w:t xml:space="preserve">You could repeat this for any characters in any of your set texts. </w:t>
      </w:r>
    </w:p>
    <w:p w14:paraId="5F4B70A0" w14:textId="77777777" w:rsidR="009937C4" w:rsidRDefault="009937C4" w:rsidP="009B4A31">
      <w:pPr>
        <w:rPr>
          <w:b/>
        </w:rPr>
      </w:pPr>
    </w:p>
    <w:p w14:paraId="09E8A2FB" w14:textId="2275025D" w:rsidR="00D1745D" w:rsidRDefault="009937C4" w:rsidP="009B4A31">
      <w:pPr>
        <w:rPr>
          <w:b/>
        </w:rPr>
      </w:pPr>
      <w:r>
        <w:rPr>
          <w:b/>
        </w:rPr>
        <w:t>Task 4: Revising characters and their connections to others</w:t>
      </w:r>
    </w:p>
    <w:p w14:paraId="18072F36" w14:textId="1C4A5A1A" w:rsidR="009937C4" w:rsidRDefault="009937C4" w:rsidP="009937C4">
      <w:pPr>
        <w:pStyle w:val="ListParagraph"/>
        <w:numPr>
          <w:ilvl w:val="0"/>
          <w:numId w:val="27"/>
        </w:numPr>
      </w:pPr>
      <w:r>
        <w:t xml:space="preserve">On a blank piece of paper, write the character names across the page. </w:t>
      </w:r>
    </w:p>
    <w:p w14:paraId="6B6F5196" w14:textId="511C84A5" w:rsidR="009937C4" w:rsidRDefault="009937C4" w:rsidP="009937C4">
      <w:pPr>
        <w:pStyle w:val="ListParagraph"/>
        <w:numPr>
          <w:ilvl w:val="0"/>
          <w:numId w:val="27"/>
        </w:numPr>
      </w:pPr>
      <w:r>
        <w:t xml:space="preserve">Draw lines between characters who have close relationships or connections. </w:t>
      </w:r>
    </w:p>
    <w:p w14:paraId="4E199198" w14:textId="2A1741AC" w:rsidR="009937C4" w:rsidRDefault="009937C4" w:rsidP="009937C4">
      <w:pPr>
        <w:pStyle w:val="ListParagraph"/>
        <w:numPr>
          <w:ilvl w:val="0"/>
          <w:numId w:val="27"/>
        </w:numPr>
      </w:pPr>
      <w:r>
        <w:t>Along each line, write an explanation of the relevance of the connection. You could include a quotation which exemplifies this, if you wish.</w:t>
      </w:r>
    </w:p>
    <w:p w14:paraId="593F3A06" w14:textId="5A8F4FA6" w:rsidR="009937C4" w:rsidRDefault="009937C4" w:rsidP="009937C4">
      <w:r>
        <w:t>See the Revisit template below to see how you could</w:t>
      </w:r>
      <w:r w:rsidR="00C91F8E">
        <w:t xml:space="preserve"> start to</w:t>
      </w:r>
      <w:r>
        <w:t xml:space="preserve"> lay this out. </w:t>
      </w:r>
    </w:p>
    <w:p w14:paraId="140D9128" w14:textId="25A57470" w:rsidR="009937C4" w:rsidRDefault="009937C4" w:rsidP="009937C4">
      <w:pPr>
        <w:jc w:val="center"/>
      </w:pPr>
      <w:r>
        <w:rPr>
          <w:noProof/>
          <w:lang w:eastAsia="en-GB"/>
        </w:rPr>
        <w:drawing>
          <wp:inline distT="0" distB="0" distL="0" distR="0" wp14:anchorId="2D7D81E5" wp14:editId="489B164B">
            <wp:extent cx="3226156" cy="2256521"/>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0-07-12 at 20.48.03.png"/>
                    <pic:cNvPicPr/>
                  </pic:nvPicPr>
                  <pic:blipFill>
                    <a:blip r:embed="rId19">
                      <a:extLst>
                        <a:ext uri="{28A0092B-C50C-407E-A947-70E740481C1C}">
                          <a14:useLocalDpi xmlns:a14="http://schemas.microsoft.com/office/drawing/2010/main" val="0"/>
                        </a:ext>
                      </a:extLst>
                    </a:blip>
                    <a:stretch>
                      <a:fillRect/>
                    </a:stretch>
                  </pic:blipFill>
                  <pic:spPr>
                    <a:xfrm>
                      <a:off x="0" y="0"/>
                      <a:ext cx="3248095" cy="2271866"/>
                    </a:xfrm>
                    <a:prstGeom prst="rect">
                      <a:avLst/>
                    </a:prstGeom>
                  </pic:spPr>
                </pic:pic>
              </a:graphicData>
            </a:graphic>
          </wp:inline>
        </w:drawing>
      </w:r>
    </w:p>
    <w:p w14:paraId="72D7CC2B" w14:textId="77777777" w:rsidR="00297E42" w:rsidRDefault="00297E42" w:rsidP="009937C4">
      <w:pPr>
        <w:rPr>
          <w:b/>
        </w:rPr>
      </w:pPr>
    </w:p>
    <w:p w14:paraId="45D9CD47" w14:textId="00B31FCE" w:rsidR="009937C4" w:rsidRDefault="009937C4" w:rsidP="009937C4">
      <w:pPr>
        <w:rPr>
          <w:b/>
        </w:rPr>
      </w:pPr>
      <w:r>
        <w:rPr>
          <w:b/>
        </w:rPr>
        <w:t>Task 5: Revising themes and characters</w:t>
      </w:r>
    </w:p>
    <w:p w14:paraId="5B59F0F2" w14:textId="45FF96B1" w:rsidR="00297E42" w:rsidRDefault="009937C4" w:rsidP="009937C4">
      <w:r>
        <w:t>Create a table for each of your set texts. Down the side, write the names of the main characters. Across the top, write the themes that appear in that text. Once you have done this, fill in the grid</w:t>
      </w:r>
      <w:r w:rsidR="00E450D8">
        <w:t>,</w:t>
      </w:r>
      <w:r>
        <w:t xml:space="preserve"> making connections</w:t>
      </w:r>
      <w:r w:rsidR="00297E42">
        <w:t xml:space="preserve"> between each character and the relevant themes they link to. You may not need to fill in every box, but this is a useful way to revise how characters link to different themes. It therefore helps you to see the text as a construct, rather than just a story. For example:</w:t>
      </w:r>
    </w:p>
    <w:tbl>
      <w:tblPr>
        <w:tblStyle w:val="TableGrid"/>
        <w:tblW w:w="0" w:type="auto"/>
        <w:tblLook w:val="04A0" w:firstRow="1" w:lastRow="0" w:firstColumn="1" w:lastColumn="0" w:noHBand="0" w:noVBand="1"/>
      </w:tblPr>
      <w:tblGrid>
        <w:gridCol w:w="2252"/>
        <w:gridCol w:w="2252"/>
        <w:gridCol w:w="2253"/>
        <w:gridCol w:w="2253"/>
      </w:tblGrid>
      <w:tr w:rsidR="00297E42" w14:paraId="6832BF5B" w14:textId="77777777" w:rsidTr="00297E42">
        <w:tc>
          <w:tcPr>
            <w:tcW w:w="2252" w:type="dxa"/>
          </w:tcPr>
          <w:p w14:paraId="13C12683" w14:textId="4CAF71E4" w:rsidR="00297E42" w:rsidRDefault="00297E42" w:rsidP="009937C4">
            <w:r>
              <w:t>Blood Brothers</w:t>
            </w:r>
          </w:p>
        </w:tc>
        <w:tc>
          <w:tcPr>
            <w:tcW w:w="2252" w:type="dxa"/>
          </w:tcPr>
          <w:p w14:paraId="73EF21CA" w14:textId="04AA7006" w:rsidR="00297E42" w:rsidRDefault="00297E42" w:rsidP="009937C4">
            <w:r>
              <w:t>Class</w:t>
            </w:r>
          </w:p>
        </w:tc>
        <w:tc>
          <w:tcPr>
            <w:tcW w:w="2253" w:type="dxa"/>
          </w:tcPr>
          <w:p w14:paraId="37F0370C" w14:textId="2A504951" w:rsidR="00297E42" w:rsidRDefault="00297E42" w:rsidP="009937C4">
            <w:r>
              <w:t>Coming of age</w:t>
            </w:r>
          </w:p>
        </w:tc>
        <w:tc>
          <w:tcPr>
            <w:tcW w:w="2253" w:type="dxa"/>
          </w:tcPr>
          <w:p w14:paraId="157C9A28" w14:textId="28B3B989" w:rsidR="00297E42" w:rsidRDefault="00297E42" w:rsidP="009937C4">
            <w:r>
              <w:t>Superstition</w:t>
            </w:r>
          </w:p>
        </w:tc>
      </w:tr>
      <w:tr w:rsidR="00297E42" w14:paraId="16657B7E" w14:textId="77777777" w:rsidTr="00297E42">
        <w:tc>
          <w:tcPr>
            <w:tcW w:w="2252" w:type="dxa"/>
          </w:tcPr>
          <w:p w14:paraId="7DE3E331" w14:textId="273009EC" w:rsidR="00297E42" w:rsidRDefault="00297E42" w:rsidP="009937C4">
            <w:r>
              <w:t>Mickey</w:t>
            </w:r>
          </w:p>
        </w:tc>
        <w:tc>
          <w:tcPr>
            <w:tcW w:w="2252" w:type="dxa"/>
          </w:tcPr>
          <w:p w14:paraId="2A8FC68A" w14:textId="77777777" w:rsidR="00297E42" w:rsidRDefault="00297E42" w:rsidP="009937C4"/>
        </w:tc>
        <w:tc>
          <w:tcPr>
            <w:tcW w:w="2253" w:type="dxa"/>
          </w:tcPr>
          <w:p w14:paraId="68C059CC" w14:textId="77777777" w:rsidR="00297E42" w:rsidRDefault="00297E42" w:rsidP="009937C4"/>
        </w:tc>
        <w:tc>
          <w:tcPr>
            <w:tcW w:w="2253" w:type="dxa"/>
          </w:tcPr>
          <w:p w14:paraId="3641D3C2" w14:textId="77777777" w:rsidR="00297E42" w:rsidRDefault="00297E42" w:rsidP="009937C4"/>
        </w:tc>
      </w:tr>
      <w:tr w:rsidR="00297E42" w14:paraId="74A1767C" w14:textId="77777777" w:rsidTr="00297E42">
        <w:tc>
          <w:tcPr>
            <w:tcW w:w="2252" w:type="dxa"/>
          </w:tcPr>
          <w:p w14:paraId="4E3F4539" w14:textId="1D0260C2" w:rsidR="00297E42" w:rsidRDefault="00297E42" w:rsidP="009937C4">
            <w:r>
              <w:t>Edward</w:t>
            </w:r>
          </w:p>
        </w:tc>
        <w:tc>
          <w:tcPr>
            <w:tcW w:w="2252" w:type="dxa"/>
          </w:tcPr>
          <w:p w14:paraId="6C4F7B3D" w14:textId="77777777" w:rsidR="00297E42" w:rsidRDefault="00297E42" w:rsidP="009937C4"/>
        </w:tc>
        <w:tc>
          <w:tcPr>
            <w:tcW w:w="2253" w:type="dxa"/>
          </w:tcPr>
          <w:p w14:paraId="4037C3B4" w14:textId="77777777" w:rsidR="00297E42" w:rsidRDefault="00297E42" w:rsidP="009937C4"/>
        </w:tc>
        <w:tc>
          <w:tcPr>
            <w:tcW w:w="2253" w:type="dxa"/>
          </w:tcPr>
          <w:p w14:paraId="365BA3A3" w14:textId="77777777" w:rsidR="00297E42" w:rsidRDefault="00297E42" w:rsidP="009937C4"/>
        </w:tc>
      </w:tr>
      <w:tr w:rsidR="00297E42" w14:paraId="0C312462" w14:textId="77777777" w:rsidTr="00297E42">
        <w:tc>
          <w:tcPr>
            <w:tcW w:w="2252" w:type="dxa"/>
          </w:tcPr>
          <w:p w14:paraId="714B5DD1" w14:textId="3228DC2B" w:rsidR="00297E42" w:rsidRDefault="00297E42" w:rsidP="009937C4">
            <w:r>
              <w:t>Linda</w:t>
            </w:r>
          </w:p>
        </w:tc>
        <w:tc>
          <w:tcPr>
            <w:tcW w:w="2252" w:type="dxa"/>
          </w:tcPr>
          <w:p w14:paraId="735B14FB" w14:textId="77777777" w:rsidR="00297E42" w:rsidRDefault="00297E42" w:rsidP="009937C4"/>
        </w:tc>
        <w:tc>
          <w:tcPr>
            <w:tcW w:w="2253" w:type="dxa"/>
          </w:tcPr>
          <w:p w14:paraId="0840DD58" w14:textId="77777777" w:rsidR="00297E42" w:rsidRDefault="00297E42" w:rsidP="009937C4"/>
        </w:tc>
        <w:tc>
          <w:tcPr>
            <w:tcW w:w="2253" w:type="dxa"/>
          </w:tcPr>
          <w:p w14:paraId="3B782BB2" w14:textId="77777777" w:rsidR="00297E42" w:rsidRDefault="00297E42" w:rsidP="009937C4"/>
        </w:tc>
      </w:tr>
    </w:tbl>
    <w:p w14:paraId="78C7681B" w14:textId="77777777" w:rsidR="00297E42" w:rsidRDefault="00297E42" w:rsidP="009937C4"/>
    <w:p w14:paraId="73E03929" w14:textId="77777777" w:rsidR="009937C4" w:rsidRPr="009937C4" w:rsidRDefault="009937C4" w:rsidP="009937C4"/>
    <w:p w14:paraId="188088A1" w14:textId="77777777" w:rsidR="009937C4" w:rsidRPr="009937C4" w:rsidRDefault="009937C4" w:rsidP="009937C4"/>
    <w:p w14:paraId="69BCA506" w14:textId="77777777" w:rsidR="00E33EAD" w:rsidRDefault="00E33EAD" w:rsidP="002C7537">
      <w:pPr>
        <w:rPr>
          <w:b/>
          <w:bCs/>
          <w:sz w:val="28"/>
          <w:szCs w:val="28"/>
          <w:u w:val="single"/>
        </w:rPr>
      </w:pPr>
    </w:p>
    <w:p w14:paraId="658DF885" w14:textId="77777777" w:rsidR="00E33EAD" w:rsidRDefault="00E33EAD" w:rsidP="002C7537"/>
    <w:p w14:paraId="6D401664" w14:textId="77777777" w:rsidR="00E33EAD" w:rsidRDefault="00E33EAD" w:rsidP="002C7537"/>
    <w:p w14:paraId="1D17E705" w14:textId="77777777" w:rsidR="00E33EAD" w:rsidRDefault="00E33EAD" w:rsidP="002C7537"/>
    <w:p w14:paraId="47CEAD37" w14:textId="77777777" w:rsidR="00E33EAD" w:rsidRDefault="00E33EAD" w:rsidP="002C7537"/>
    <w:p w14:paraId="1D4CD951" w14:textId="77777777" w:rsidR="00E33EAD" w:rsidRDefault="00E33EAD" w:rsidP="002C7537"/>
    <w:p w14:paraId="4A1C90B7" w14:textId="77777777" w:rsidR="00E33EAD" w:rsidRDefault="00E33EAD" w:rsidP="002C7537"/>
    <w:p w14:paraId="2ADB6DF4" w14:textId="77777777" w:rsidR="00E33EAD" w:rsidRDefault="00E33EAD" w:rsidP="002C7537"/>
    <w:p w14:paraId="47461D3F" w14:textId="77777777" w:rsidR="00E33EAD" w:rsidRDefault="00E33EAD" w:rsidP="002C7537"/>
    <w:p w14:paraId="205C9998" w14:textId="77777777" w:rsidR="00E33EAD" w:rsidRDefault="00E33EAD" w:rsidP="002C7537"/>
    <w:p w14:paraId="2ADAEE4A" w14:textId="77777777" w:rsidR="00E33EAD" w:rsidRDefault="00E33EAD" w:rsidP="002C7537"/>
    <w:p w14:paraId="59608106" w14:textId="77777777" w:rsidR="00E33EAD" w:rsidRDefault="00E33EAD" w:rsidP="002C7537"/>
    <w:p w14:paraId="28E70871" w14:textId="77777777" w:rsidR="00E33EAD" w:rsidRDefault="00E33EAD" w:rsidP="002C7537"/>
    <w:p w14:paraId="03A2732C" w14:textId="77777777" w:rsidR="00E33EAD" w:rsidRDefault="00E33EAD" w:rsidP="002C7537"/>
    <w:p w14:paraId="6554236D" w14:textId="45AD7EC2" w:rsidR="00E33EAD" w:rsidRDefault="00E33EAD" w:rsidP="002C7537"/>
    <w:p w14:paraId="140E030F" w14:textId="77777777" w:rsidR="00E33EAD" w:rsidRDefault="00E33EAD" w:rsidP="002C7537"/>
    <w:p w14:paraId="7F1D1419" w14:textId="77777777" w:rsidR="00E33EAD" w:rsidRDefault="00E33EAD" w:rsidP="002C7537"/>
    <w:p w14:paraId="1D6221CE" w14:textId="77777777" w:rsidR="00E33EAD" w:rsidRDefault="00E33EAD" w:rsidP="002C7537"/>
    <w:p w14:paraId="16801089" w14:textId="77777777" w:rsidR="00E33EAD" w:rsidRDefault="00E33EAD" w:rsidP="002C7537"/>
    <w:p w14:paraId="0F4F3322" w14:textId="77777777" w:rsidR="00E33EAD" w:rsidRDefault="00E33EAD" w:rsidP="002C7537"/>
    <w:p w14:paraId="220B24A0" w14:textId="77777777" w:rsidR="00E33EAD" w:rsidRDefault="00E33EAD" w:rsidP="002C7537"/>
    <w:p w14:paraId="3D60559D" w14:textId="77777777" w:rsidR="00E33EAD" w:rsidRDefault="00E33EAD" w:rsidP="002C7537"/>
    <w:p w14:paraId="207CEC85" w14:textId="2088DBAE" w:rsidR="002C7537" w:rsidRPr="002C7537" w:rsidRDefault="002C7537" w:rsidP="002C7537">
      <w:r>
        <w:rPr>
          <w:noProof/>
          <w:lang w:eastAsia="en-GB"/>
        </w:rPr>
        <mc:AlternateContent>
          <mc:Choice Requires="wps">
            <w:drawing>
              <wp:anchor distT="0" distB="0" distL="114300" distR="114300" simplePos="0" relativeHeight="251662336" behindDoc="0" locked="0" layoutInCell="1" allowOverlap="1" wp14:anchorId="3C886F14" wp14:editId="0FE4B215">
                <wp:simplePos x="0" y="0"/>
                <wp:positionH relativeFrom="column">
                  <wp:posOffset>0</wp:posOffset>
                </wp:positionH>
                <wp:positionV relativeFrom="paragraph">
                  <wp:posOffset>158750</wp:posOffset>
                </wp:positionV>
                <wp:extent cx="5740400" cy="3211033"/>
                <wp:effectExtent l="0" t="0" r="0" b="0"/>
                <wp:wrapNone/>
                <wp:docPr id="264" name="Text Box 264"/>
                <wp:cNvGraphicFramePr/>
                <a:graphic xmlns:a="http://schemas.openxmlformats.org/drawingml/2006/main">
                  <a:graphicData uri="http://schemas.microsoft.com/office/word/2010/wordprocessingShape">
                    <wps:wsp>
                      <wps:cNvSpPr txBox="1"/>
                      <wps:spPr>
                        <a:xfrm>
                          <a:off x="0" y="0"/>
                          <a:ext cx="5740400" cy="3211033"/>
                        </a:xfrm>
                        <a:prstGeom prst="rect">
                          <a:avLst/>
                        </a:prstGeom>
                        <a:noFill/>
                        <a:ln w="6350">
                          <a:noFill/>
                        </a:ln>
                      </wps:spPr>
                      <wps:txbx>
                        <w:txbxContent>
                          <w:p w14:paraId="6094BBA4" w14:textId="77777777" w:rsidR="002C7537" w:rsidRDefault="002C7537" w:rsidP="002C7537">
                            <w:pPr>
                              <w:jc w:val="center"/>
                              <w:rPr>
                                <w:rFonts w:eastAsia="Arial" w:cs="Arial"/>
                                <w:b/>
                                <w:bCs/>
                                <w:szCs w:val="28"/>
                              </w:rPr>
                            </w:pPr>
                            <w:r>
                              <w:rPr>
                                <w:rFonts w:eastAsia="Arial" w:cs="Arial"/>
                                <w:b/>
                                <w:bCs/>
                                <w:spacing w:val="-1"/>
                                <w:szCs w:val="28"/>
                              </w:rPr>
                              <w:t>© Co</w:t>
                            </w:r>
                            <w:r>
                              <w:rPr>
                                <w:rFonts w:eastAsia="Arial" w:cs="Arial"/>
                                <w:b/>
                                <w:bCs/>
                                <w:szCs w:val="28"/>
                              </w:rPr>
                              <w:t>mm</w:t>
                            </w:r>
                            <w:r>
                              <w:rPr>
                                <w:rFonts w:eastAsia="Arial" w:cs="Arial"/>
                                <w:b/>
                                <w:bCs/>
                                <w:spacing w:val="1"/>
                                <w:szCs w:val="28"/>
                              </w:rPr>
                              <w:t>i</w:t>
                            </w:r>
                            <w:r>
                              <w:rPr>
                                <w:rFonts w:eastAsia="Arial" w:cs="Arial"/>
                                <w:b/>
                                <w:bCs/>
                                <w:szCs w:val="28"/>
                              </w:rPr>
                              <w:t>ss</w:t>
                            </w:r>
                            <w:r>
                              <w:rPr>
                                <w:rFonts w:eastAsia="Arial" w:cs="Arial"/>
                                <w:b/>
                                <w:bCs/>
                                <w:spacing w:val="1"/>
                                <w:szCs w:val="28"/>
                              </w:rPr>
                              <w:t>i</w:t>
                            </w:r>
                            <w:r>
                              <w:rPr>
                                <w:rFonts w:eastAsia="Arial" w:cs="Arial"/>
                                <w:b/>
                                <w:bCs/>
                                <w:spacing w:val="-1"/>
                                <w:szCs w:val="28"/>
                              </w:rPr>
                              <w:t>on</w:t>
                            </w:r>
                            <w:r>
                              <w:rPr>
                                <w:rFonts w:eastAsia="Arial" w:cs="Arial"/>
                                <w:b/>
                                <w:bCs/>
                                <w:szCs w:val="28"/>
                              </w:rPr>
                              <w:t xml:space="preserve">ed </w:t>
                            </w:r>
                            <w:r>
                              <w:rPr>
                                <w:rFonts w:eastAsia="Arial" w:cs="Arial"/>
                                <w:b/>
                                <w:bCs/>
                                <w:spacing w:val="1"/>
                                <w:szCs w:val="28"/>
                              </w:rPr>
                              <w:t>b</w:t>
                            </w:r>
                            <w:r>
                              <w:rPr>
                                <w:rFonts w:eastAsia="Arial" w:cs="Arial"/>
                                <w:b/>
                                <w:bCs/>
                                <w:szCs w:val="28"/>
                              </w:rPr>
                              <w:t>y</w:t>
                            </w:r>
                            <w:r>
                              <w:rPr>
                                <w:rFonts w:eastAsia="Arial" w:cs="Arial"/>
                                <w:b/>
                                <w:bCs/>
                                <w:spacing w:val="-3"/>
                                <w:szCs w:val="28"/>
                              </w:rPr>
                              <w:t xml:space="preserve"> </w:t>
                            </w:r>
                            <w:r>
                              <w:rPr>
                                <w:rFonts w:eastAsia="Arial" w:cs="Arial"/>
                                <w:b/>
                                <w:bCs/>
                                <w:spacing w:val="-1"/>
                                <w:szCs w:val="28"/>
                              </w:rPr>
                              <w:t>Th</w:t>
                            </w:r>
                            <w:r>
                              <w:rPr>
                                <w:rFonts w:eastAsia="Arial" w:cs="Arial"/>
                                <w:b/>
                                <w:bCs/>
                                <w:szCs w:val="28"/>
                              </w:rPr>
                              <w:t>e</w:t>
                            </w:r>
                            <w:r>
                              <w:rPr>
                                <w:rFonts w:eastAsia="Arial" w:cs="Arial"/>
                                <w:b/>
                                <w:bCs/>
                                <w:spacing w:val="1"/>
                                <w:szCs w:val="28"/>
                              </w:rPr>
                              <w:t xml:space="preserve"> </w:t>
                            </w:r>
                            <w:r>
                              <w:rPr>
                                <w:rFonts w:eastAsia="Arial" w:cs="Arial"/>
                                <w:b/>
                                <w:bCs/>
                                <w:szCs w:val="28"/>
                              </w:rPr>
                              <w:t>P</w:t>
                            </w:r>
                            <w:r>
                              <w:rPr>
                                <w:rFonts w:eastAsia="Arial" w:cs="Arial"/>
                                <w:b/>
                                <w:bCs/>
                                <w:spacing w:val="-1"/>
                                <w:szCs w:val="28"/>
                              </w:rPr>
                              <w:t>i</w:t>
                            </w:r>
                            <w:r>
                              <w:rPr>
                                <w:rFonts w:eastAsia="Arial" w:cs="Arial"/>
                                <w:b/>
                                <w:bCs/>
                                <w:szCs w:val="28"/>
                              </w:rPr>
                              <w:t xml:space="preserve">XL </w:t>
                            </w:r>
                            <w:r>
                              <w:rPr>
                                <w:rFonts w:eastAsia="Arial" w:cs="Arial"/>
                                <w:b/>
                                <w:bCs/>
                                <w:spacing w:val="-1"/>
                                <w:szCs w:val="28"/>
                              </w:rPr>
                              <w:t>C</w:t>
                            </w:r>
                            <w:r>
                              <w:rPr>
                                <w:rFonts w:eastAsia="Arial" w:cs="Arial"/>
                                <w:b/>
                                <w:bCs/>
                                <w:spacing w:val="1"/>
                                <w:szCs w:val="28"/>
                              </w:rPr>
                              <w:t>l</w:t>
                            </w:r>
                            <w:r>
                              <w:rPr>
                                <w:rFonts w:eastAsia="Arial" w:cs="Arial"/>
                                <w:b/>
                                <w:bCs/>
                                <w:spacing w:val="-1"/>
                                <w:szCs w:val="28"/>
                              </w:rPr>
                              <w:t>u</w:t>
                            </w:r>
                            <w:r>
                              <w:rPr>
                                <w:rFonts w:eastAsia="Arial" w:cs="Arial"/>
                                <w:b/>
                                <w:bCs/>
                                <w:szCs w:val="28"/>
                              </w:rPr>
                              <w:t xml:space="preserve">b </w:t>
                            </w:r>
                            <w:r>
                              <w:rPr>
                                <w:rFonts w:eastAsia="Arial" w:cs="Arial"/>
                                <w:b/>
                                <w:bCs/>
                                <w:spacing w:val="-1"/>
                                <w:szCs w:val="28"/>
                              </w:rPr>
                              <w:t>L</w:t>
                            </w:r>
                            <w:r>
                              <w:rPr>
                                <w:rFonts w:eastAsia="Arial" w:cs="Arial"/>
                                <w:b/>
                                <w:bCs/>
                                <w:spacing w:val="-2"/>
                                <w:szCs w:val="28"/>
                              </w:rPr>
                              <w:t>t</w:t>
                            </w:r>
                            <w:r>
                              <w:rPr>
                                <w:rFonts w:eastAsia="Arial" w:cs="Arial"/>
                                <w:b/>
                                <w:bCs/>
                                <w:spacing w:val="-1"/>
                                <w:szCs w:val="28"/>
                              </w:rPr>
                              <w:t>d</w:t>
                            </w:r>
                            <w:r>
                              <w:rPr>
                                <w:rFonts w:eastAsia="Arial" w:cs="Arial"/>
                                <w:b/>
                                <w:bCs/>
                                <w:szCs w:val="28"/>
                              </w:rPr>
                              <w:t>. July 2020</w:t>
                            </w:r>
                          </w:p>
                          <w:p w14:paraId="44EF59A5" w14:textId="77777777" w:rsidR="002C7537" w:rsidRDefault="002C7537" w:rsidP="002C7537">
                            <w:pPr>
                              <w:spacing w:line="276" w:lineRule="auto"/>
                              <w:jc w:val="both"/>
                              <w:rPr>
                                <w:rFonts w:eastAsia="Times New Roman" w:cs="Arial"/>
                                <w:sz w:val="20"/>
                                <w:szCs w:val="20"/>
                                <w:lang w:val="en-US" w:eastAsia="en-GB"/>
                              </w:rPr>
                            </w:pPr>
                          </w:p>
                          <w:p w14:paraId="2D4EEB54" w14:textId="77777777" w:rsidR="002C7537" w:rsidRDefault="002C753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47A6CDEE" w14:textId="718806EB" w:rsidR="002C7537" w:rsidRDefault="002C753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This resource is strictly for the use by The PiXL Club Ltd member schools during the life of the membership only. It may NOT be copied, sold, or transferred or made available by whatever means to a third</w:t>
                            </w:r>
                            <w:r w:rsidR="00240B7B">
                              <w:rPr>
                                <w:rFonts w:eastAsia="Times New Roman" w:cs="Arial"/>
                                <w:sz w:val="20"/>
                                <w:szCs w:val="20"/>
                                <w:lang w:val="en-US" w:eastAsia="en-GB"/>
                              </w:rPr>
                              <w:t>-</w:t>
                            </w:r>
                            <w:r>
                              <w:rPr>
                                <w:rFonts w:eastAsia="Times New Roman" w:cs="Arial"/>
                                <w:sz w:val="20"/>
                                <w:szCs w:val="20"/>
                                <w:lang w:val="en-US" w:eastAsia="en-GB"/>
                              </w:rPr>
                              <w:t>party non-member during or after membership. Until such time it may be freely used within the PiXL member school by their teachers and authorized staff and any other use or sale thereof is strictly prohibited.</w:t>
                            </w:r>
                          </w:p>
                          <w:p w14:paraId="65370A30" w14:textId="77777777" w:rsidR="002C7537" w:rsidRDefault="002C753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 </w:t>
                            </w:r>
                          </w:p>
                          <w:p w14:paraId="0B8EAE67" w14:textId="77777777" w:rsidR="002C7537" w:rsidRDefault="002C753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All opinions and contributions are those of the authors. The contents of this resource are not connected with, or endorsed by, any other company, organisation or institution.</w:t>
                            </w:r>
                          </w:p>
                          <w:p w14:paraId="7BC56C86" w14:textId="77777777" w:rsidR="002C7537" w:rsidRDefault="002C753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5FE138FA" w14:textId="77777777" w:rsidR="002C7537" w:rsidRDefault="002C753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PiXL Club Ltd endeavour to trace and contact copyright owners. If there are any inadvertent omissions or errors in the acknowledgements or usage, this is unintended and PiXL will remedy these on written notification.</w:t>
                            </w:r>
                          </w:p>
                          <w:p w14:paraId="5E53C907" w14:textId="77777777" w:rsidR="002C7537" w:rsidRDefault="002C753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4F53F532" w14:textId="77777777" w:rsidR="002C7537" w:rsidRDefault="002C7537" w:rsidP="002C75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886F14" id="Text Box 264" o:spid="_x0000_s1030" type="#_x0000_t202" style="position:absolute;margin-left:0;margin-top:12.5pt;width:452pt;height:25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" filled="f" stroked="f" strokeweight=".5pt">
                <v:textbox>
                  <w:txbxContent>
                    <w:p w14:paraId="6094BBA4" w14:textId="77777777" w:rsidR="002C7537" w:rsidRDefault="002C7537" w:rsidP="002C7537">
                      <w:pPr>
                        <w:jc w:val="center"/>
                        <w:rPr>
                          <w:rFonts w:eastAsia="Arial" w:cs="Arial"/>
                          <w:b/>
                          <w:bCs/>
                          <w:szCs w:val="28"/>
                        </w:rPr>
                      </w:pPr>
                      <w:r>
                        <w:rPr>
                          <w:rFonts w:eastAsia="Arial" w:cs="Arial"/>
                          <w:b/>
                          <w:bCs/>
                          <w:spacing w:val="-1"/>
                          <w:szCs w:val="28"/>
                        </w:rPr>
                        <w:t>© Co</w:t>
                      </w:r>
                      <w:r>
                        <w:rPr>
                          <w:rFonts w:eastAsia="Arial" w:cs="Arial"/>
                          <w:b/>
                          <w:bCs/>
                          <w:szCs w:val="28"/>
                        </w:rPr>
                        <w:t>mm</w:t>
                      </w:r>
                      <w:r>
                        <w:rPr>
                          <w:rFonts w:eastAsia="Arial" w:cs="Arial"/>
                          <w:b/>
                          <w:bCs/>
                          <w:spacing w:val="1"/>
                          <w:szCs w:val="28"/>
                        </w:rPr>
                        <w:t>i</w:t>
                      </w:r>
                      <w:r>
                        <w:rPr>
                          <w:rFonts w:eastAsia="Arial" w:cs="Arial"/>
                          <w:b/>
                          <w:bCs/>
                          <w:szCs w:val="28"/>
                        </w:rPr>
                        <w:t>ss</w:t>
                      </w:r>
                      <w:r>
                        <w:rPr>
                          <w:rFonts w:eastAsia="Arial" w:cs="Arial"/>
                          <w:b/>
                          <w:bCs/>
                          <w:spacing w:val="1"/>
                          <w:szCs w:val="28"/>
                        </w:rPr>
                        <w:t>i</w:t>
                      </w:r>
                      <w:r>
                        <w:rPr>
                          <w:rFonts w:eastAsia="Arial" w:cs="Arial"/>
                          <w:b/>
                          <w:bCs/>
                          <w:spacing w:val="-1"/>
                          <w:szCs w:val="28"/>
                        </w:rPr>
                        <w:t>on</w:t>
                      </w:r>
                      <w:r>
                        <w:rPr>
                          <w:rFonts w:eastAsia="Arial" w:cs="Arial"/>
                          <w:b/>
                          <w:bCs/>
                          <w:szCs w:val="28"/>
                        </w:rPr>
                        <w:t xml:space="preserve">ed </w:t>
                      </w:r>
                      <w:r>
                        <w:rPr>
                          <w:rFonts w:eastAsia="Arial" w:cs="Arial"/>
                          <w:b/>
                          <w:bCs/>
                          <w:spacing w:val="1"/>
                          <w:szCs w:val="28"/>
                        </w:rPr>
                        <w:t>b</w:t>
                      </w:r>
                      <w:r>
                        <w:rPr>
                          <w:rFonts w:eastAsia="Arial" w:cs="Arial"/>
                          <w:b/>
                          <w:bCs/>
                          <w:szCs w:val="28"/>
                        </w:rPr>
                        <w:t>y</w:t>
                      </w:r>
                      <w:r>
                        <w:rPr>
                          <w:rFonts w:eastAsia="Arial" w:cs="Arial"/>
                          <w:b/>
                          <w:bCs/>
                          <w:spacing w:val="-3"/>
                          <w:szCs w:val="28"/>
                        </w:rPr>
                        <w:t xml:space="preserve"> </w:t>
                      </w:r>
                      <w:r>
                        <w:rPr>
                          <w:rFonts w:eastAsia="Arial" w:cs="Arial"/>
                          <w:b/>
                          <w:bCs/>
                          <w:spacing w:val="-1"/>
                          <w:szCs w:val="28"/>
                        </w:rPr>
                        <w:t>Th</w:t>
                      </w:r>
                      <w:r>
                        <w:rPr>
                          <w:rFonts w:eastAsia="Arial" w:cs="Arial"/>
                          <w:b/>
                          <w:bCs/>
                          <w:szCs w:val="28"/>
                        </w:rPr>
                        <w:t>e</w:t>
                      </w:r>
                      <w:r>
                        <w:rPr>
                          <w:rFonts w:eastAsia="Arial" w:cs="Arial"/>
                          <w:b/>
                          <w:bCs/>
                          <w:spacing w:val="1"/>
                          <w:szCs w:val="28"/>
                        </w:rPr>
                        <w:t xml:space="preserve"> </w:t>
                      </w:r>
                      <w:r>
                        <w:rPr>
                          <w:rFonts w:eastAsia="Arial" w:cs="Arial"/>
                          <w:b/>
                          <w:bCs/>
                          <w:szCs w:val="28"/>
                        </w:rPr>
                        <w:t>P</w:t>
                      </w:r>
                      <w:r>
                        <w:rPr>
                          <w:rFonts w:eastAsia="Arial" w:cs="Arial"/>
                          <w:b/>
                          <w:bCs/>
                          <w:spacing w:val="-1"/>
                          <w:szCs w:val="28"/>
                        </w:rPr>
                        <w:t>i</w:t>
                      </w:r>
                      <w:r>
                        <w:rPr>
                          <w:rFonts w:eastAsia="Arial" w:cs="Arial"/>
                          <w:b/>
                          <w:bCs/>
                          <w:szCs w:val="28"/>
                        </w:rPr>
                        <w:t xml:space="preserve">XL </w:t>
                      </w:r>
                      <w:r>
                        <w:rPr>
                          <w:rFonts w:eastAsia="Arial" w:cs="Arial"/>
                          <w:b/>
                          <w:bCs/>
                          <w:spacing w:val="-1"/>
                          <w:szCs w:val="28"/>
                        </w:rPr>
                        <w:t>C</w:t>
                      </w:r>
                      <w:r>
                        <w:rPr>
                          <w:rFonts w:eastAsia="Arial" w:cs="Arial"/>
                          <w:b/>
                          <w:bCs/>
                          <w:spacing w:val="1"/>
                          <w:szCs w:val="28"/>
                        </w:rPr>
                        <w:t>l</w:t>
                      </w:r>
                      <w:r>
                        <w:rPr>
                          <w:rFonts w:eastAsia="Arial" w:cs="Arial"/>
                          <w:b/>
                          <w:bCs/>
                          <w:spacing w:val="-1"/>
                          <w:szCs w:val="28"/>
                        </w:rPr>
                        <w:t>u</w:t>
                      </w:r>
                      <w:r>
                        <w:rPr>
                          <w:rFonts w:eastAsia="Arial" w:cs="Arial"/>
                          <w:b/>
                          <w:bCs/>
                          <w:szCs w:val="28"/>
                        </w:rPr>
                        <w:t xml:space="preserve">b </w:t>
                      </w:r>
                      <w:r>
                        <w:rPr>
                          <w:rFonts w:eastAsia="Arial" w:cs="Arial"/>
                          <w:b/>
                          <w:bCs/>
                          <w:spacing w:val="-1"/>
                          <w:szCs w:val="28"/>
                        </w:rPr>
                        <w:t>L</w:t>
                      </w:r>
                      <w:r>
                        <w:rPr>
                          <w:rFonts w:eastAsia="Arial" w:cs="Arial"/>
                          <w:b/>
                          <w:bCs/>
                          <w:spacing w:val="-2"/>
                          <w:szCs w:val="28"/>
                        </w:rPr>
                        <w:t>t</w:t>
                      </w:r>
                      <w:r>
                        <w:rPr>
                          <w:rFonts w:eastAsia="Arial" w:cs="Arial"/>
                          <w:b/>
                          <w:bCs/>
                          <w:spacing w:val="-1"/>
                          <w:szCs w:val="28"/>
                        </w:rPr>
                        <w:t>d</w:t>
                      </w:r>
                      <w:r>
                        <w:rPr>
                          <w:rFonts w:eastAsia="Arial" w:cs="Arial"/>
                          <w:b/>
                          <w:bCs/>
                          <w:szCs w:val="28"/>
                        </w:rPr>
                        <w:t>. July 2020</w:t>
                      </w:r>
                    </w:p>
                    <w:p w14:paraId="44EF59A5" w14:textId="77777777" w:rsidR="002C7537" w:rsidRDefault="002C7537" w:rsidP="002C7537">
                      <w:pPr>
                        <w:spacing w:line="276" w:lineRule="auto"/>
                        <w:jc w:val="both"/>
                        <w:rPr>
                          <w:rFonts w:eastAsia="Times New Roman" w:cs="Arial"/>
                          <w:sz w:val="20"/>
                          <w:szCs w:val="20"/>
                          <w:lang w:val="en-US" w:eastAsia="en-GB"/>
                        </w:rPr>
                      </w:pPr>
                    </w:p>
                    <w:p w14:paraId="2D4EEB54" w14:textId="77777777" w:rsidR="002C7537" w:rsidRDefault="002C753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47A6CDEE" w14:textId="718806EB" w:rsidR="002C7537" w:rsidRDefault="002C753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This resource is strictly for the use by The PiXL Club Ltd member schools during the life of the membership only. It may NOT be copied, sold, or transferred or made available by whatever means to a third</w:t>
                      </w:r>
                      <w:r w:rsidR="00240B7B">
                        <w:rPr>
                          <w:rFonts w:eastAsia="Times New Roman" w:cs="Arial"/>
                          <w:sz w:val="20"/>
                          <w:szCs w:val="20"/>
                          <w:lang w:val="en-US" w:eastAsia="en-GB"/>
                        </w:rPr>
                        <w:t>-</w:t>
                      </w:r>
                      <w:r>
                        <w:rPr>
                          <w:rFonts w:eastAsia="Times New Roman" w:cs="Arial"/>
                          <w:sz w:val="20"/>
                          <w:szCs w:val="20"/>
                          <w:lang w:val="en-US" w:eastAsia="en-GB"/>
                        </w:rPr>
                        <w:t>party non-member during or after membership. Until such time it may be freely used within the PiXL member school by their teachers and authorized staff and any other use or sale thereof is strictly prohibited.</w:t>
                      </w:r>
                    </w:p>
                    <w:p w14:paraId="65370A30" w14:textId="77777777" w:rsidR="002C7537" w:rsidRDefault="002C753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 </w:t>
                      </w:r>
                    </w:p>
                    <w:p w14:paraId="0B8EAE67" w14:textId="77777777" w:rsidR="002C7537" w:rsidRDefault="002C753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r>
                        <w:rPr>
                          <w:rFonts w:eastAsia="Times New Roman" w:cs="Arial"/>
                          <w:sz w:val="20"/>
                          <w:szCs w:val="20"/>
                          <w:lang w:val="en-US" w:eastAsia="en-GB"/>
                        </w:rPr>
                        <w:t xml:space="preserve">All opinions and contributions are those of the authors. The contents of this resource are not connected with, or endorsed by, any other company, </w:t>
                      </w:r>
                      <w:proofErr w:type="spellStart"/>
                      <w:r>
                        <w:rPr>
                          <w:rFonts w:eastAsia="Times New Roman" w:cs="Arial"/>
                          <w:sz w:val="20"/>
                          <w:szCs w:val="20"/>
                          <w:lang w:val="en-US" w:eastAsia="en-GB"/>
                        </w:rPr>
                        <w:t>organisation</w:t>
                      </w:r>
                      <w:proofErr w:type="spellEnd"/>
                      <w:r>
                        <w:rPr>
                          <w:rFonts w:eastAsia="Times New Roman" w:cs="Arial"/>
                          <w:sz w:val="20"/>
                          <w:szCs w:val="20"/>
                          <w:lang w:val="en-US" w:eastAsia="en-GB"/>
                        </w:rPr>
                        <w:t xml:space="preserve"> or institution.</w:t>
                      </w:r>
                    </w:p>
                    <w:p w14:paraId="7BC56C86" w14:textId="77777777" w:rsidR="002C7537" w:rsidRDefault="002C753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5FE138FA" w14:textId="77777777" w:rsidR="002C7537" w:rsidRDefault="002C753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roofErr w:type="spellStart"/>
                      <w:r>
                        <w:rPr>
                          <w:rFonts w:eastAsia="Times New Roman" w:cs="Arial"/>
                          <w:sz w:val="20"/>
                          <w:szCs w:val="20"/>
                          <w:lang w:val="en-US" w:eastAsia="en-GB"/>
                        </w:rPr>
                        <w:t>PiXL</w:t>
                      </w:r>
                      <w:proofErr w:type="spellEnd"/>
                      <w:r>
                        <w:rPr>
                          <w:rFonts w:eastAsia="Times New Roman" w:cs="Arial"/>
                          <w:sz w:val="20"/>
                          <w:szCs w:val="20"/>
                          <w:lang w:val="en-US" w:eastAsia="en-GB"/>
                        </w:rPr>
                        <w:t xml:space="preserve"> Club Ltd </w:t>
                      </w:r>
                      <w:proofErr w:type="spellStart"/>
                      <w:r>
                        <w:rPr>
                          <w:rFonts w:eastAsia="Times New Roman" w:cs="Arial"/>
                          <w:sz w:val="20"/>
                          <w:szCs w:val="20"/>
                          <w:lang w:val="en-US" w:eastAsia="en-GB"/>
                        </w:rPr>
                        <w:t>endeavour</w:t>
                      </w:r>
                      <w:proofErr w:type="spellEnd"/>
                      <w:r>
                        <w:rPr>
                          <w:rFonts w:eastAsia="Times New Roman" w:cs="Arial"/>
                          <w:sz w:val="20"/>
                          <w:szCs w:val="20"/>
                          <w:lang w:val="en-US" w:eastAsia="en-GB"/>
                        </w:rPr>
                        <w:t xml:space="preserve"> to trace and contact copyright owners. If there are any inadvertent omissions or errors in the acknowledgements or usage, this is unintended and PiXL will remedy these on written notification.</w:t>
                      </w:r>
                    </w:p>
                    <w:p w14:paraId="5E53C907" w14:textId="77777777" w:rsidR="002C7537" w:rsidRDefault="002C7537" w:rsidP="002C7537">
                      <w:pPr>
                        <w:pBdr>
                          <w:top w:val="double" w:sz="2" w:space="1" w:color="auto"/>
                          <w:left w:val="double" w:sz="2" w:space="4" w:color="auto"/>
                          <w:bottom w:val="double" w:sz="2" w:space="1" w:color="auto"/>
                          <w:right w:val="double" w:sz="2" w:space="4" w:color="auto"/>
                        </w:pBdr>
                        <w:spacing w:line="276" w:lineRule="auto"/>
                        <w:jc w:val="both"/>
                        <w:rPr>
                          <w:rFonts w:eastAsia="Times New Roman" w:cs="Arial"/>
                          <w:sz w:val="20"/>
                          <w:szCs w:val="20"/>
                          <w:lang w:val="en-US" w:eastAsia="en-GB"/>
                        </w:rPr>
                      </w:pPr>
                    </w:p>
                    <w:p w14:paraId="4F53F532" w14:textId="77777777" w:rsidR="002C7537" w:rsidRDefault="002C7537" w:rsidP="002C7537"/>
                  </w:txbxContent>
                </v:textbox>
              </v:shape>
            </w:pict>
          </mc:Fallback>
        </mc:AlternateContent>
      </w:r>
    </w:p>
    <w:p w14:paraId="22FCEFB7" w14:textId="11FB4422" w:rsidR="002C7537" w:rsidRDefault="002C7537" w:rsidP="002C7537"/>
    <w:p w14:paraId="76940E34" w14:textId="64A147B9" w:rsidR="002C7537" w:rsidRPr="002C7537" w:rsidRDefault="002C7537" w:rsidP="002C7537">
      <w:pPr>
        <w:tabs>
          <w:tab w:val="left" w:pos="2920"/>
        </w:tabs>
      </w:pPr>
      <w:r>
        <w:tab/>
      </w:r>
    </w:p>
    <w:sectPr w:rsidR="002C7537" w:rsidRPr="002C7537" w:rsidSect="005D05D8">
      <w:headerReference w:type="default" r:id="rId20"/>
      <w:footerReference w:type="default" r:id="rId21"/>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B744D7" w14:textId="77777777" w:rsidR="00B3250D" w:rsidRDefault="00B3250D" w:rsidP="002C7537">
      <w:r>
        <w:separator/>
      </w:r>
    </w:p>
  </w:endnote>
  <w:endnote w:type="continuationSeparator" w:id="0">
    <w:p w14:paraId="35734C8A" w14:textId="77777777" w:rsidR="00B3250D" w:rsidRDefault="00B3250D" w:rsidP="002C7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ffra Medium">
    <w:altName w:val="Calibri"/>
    <w:charset w:val="00"/>
    <w:family w:val="swiss"/>
    <w:pitch w:val="variable"/>
    <w:sig w:usb0="A00000AF" w:usb1="5000205B" w:usb2="00000000" w:usb3="00000000" w:csb0="0000009B" w:csb1="00000000"/>
  </w:font>
  <w:font w:name="Effra Light">
    <w:altName w:val="Calibri"/>
    <w:charset w:val="00"/>
    <w:family w:val="swiss"/>
    <w:pitch w:val="variable"/>
    <w:sig w:usb0="A00022EF" w:usb1="D000A05B" w:usb2="00000008" w:usb3="00000000" w:csb0="000000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9163474"/>
      <w:docPartObj>
        <w:docPartGallery w:val="Page Numbers (Bottom of Page)"/>
        <w:docPartUnique/>
      </w:docPartObj>
    </w:sdtPr>
    <w:sdtEndPr>
      <w:rPr>
        <w:noProof/>
      </w:rPr>
    </w:sdtEndPr>
    <w:sdtContent>
      <w:p w14:paraId="362B95AD" w14:textId="7530E2D6" w:rsidR="000D6C4B" w:rsidRDefault="0079225F">
        <w:pPr>
          <w:pStyle w:val="Footer"/>
          <w:jc w:val="center"/>
        </w:pPr>
        <w:r>
          <w:rPr>
            <w:noProof/>
            <w:lang w:eastAsia="en-GB"/>
          </w:rPr>
          <w:drawing>
            <wp:anchor distT="0" distB="0" distL="114300" distR="114300" simplePos="0" relativeHeight="251652096" behindDoc="0" locked="0" layoutInCell="1" allowOverlap="1" wp14:anchorId="633E11DC" wp14:editId="0B399020">
              <wp:simplePos x="0" y="0"/>
              <wp:positionH relativeFrom="column">
                <wp:posOffset>4935514</wp:posOffset>
              </wp:positionH>
              <wp:positionV relativeFrom="paragraph">
                <wp:posOffset>-376346</wp:posOffset>
              </wp:positionV>
              <wp:extent cx="1094931" cy="795674"/>
              <wp:effectExtent l="0" t="0" r="0" b="4445"/>
              <wp:wrapNone/>
              <wp:docPr id="40" name="Picture 4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glish logo rgb.jpg"/>
                      <pic:cNvPicPr/>
                    </pic:nvPicPr>
                    <pic:blipFill>
                      <a:blip r:embed="rId1">
                        <a:extLst>
                          <a:ext uri="{28A0092B-C50C-407E-A947-70E740481C1C}">
                            <a14:useLocalDpi xmlns:a14="http://schemas.microsoft.com/office/drawing/2010/main" val="0"/>
                          </a:ext>
                        </a:extLst>
                      </a:blip>
                      <a:stretch>
                        <a:fillRect/>
                      </a:stretch>
                    </pic:blipFill>
                    <pic:spPr>
                      <a:xfrm>
                        <a:off x="0" y="0"/>
                        <a:ext cx="1094931" cy="795674"/>
                      </a:xfrm>
                      <a:prstGeom prst="rect">
                        <a:avLst/>
                      </a:prstGeom>
                    </pic:spPr>
                  </pic:pic>
                </a:graphicData>
              </a:graphic>
              <wp14:sizeRelH relativeFrom="page">
                <wp14:pctWidth>0</wp14:pctWidth>
              </wp14:sizeRelH>
              <wp14:sizeRelV relativeFrom="page">
                <wp14:pctHeight>0</wp14:pctHeight>
              </wp14:sizeRelV>
            </wp:anchor>
          </w:drawing>
        </w:r>
        <w:r w:rsidR="005148F9">
          <w:rPr>
            <w:noProof/>
            <w:lang w:eastAsia="en-GB"/>
          </w:rPr>
          <mc:AlternateContent>
            <mc:Choice Requires="wps">
              <w:drawing>
                <wp:anchor distT="0" distB="0" distL="114300" distR="114300" simplePos="0" relativeHeight="251660288" behindDoc="0" locked="0" layoutInCell="1" allowOverlap="1" wp14:anchorId="1F70F37C" wp14:editId="2F777B15">
                  <wp:simplePos x="0" y="0"/>
                  <wp:positionH relativeFrom="margin">
                    <wp:posOffset>-447675</wp:posOffset>
                  </wp:positionH>
                  <wp:positionV relativeFrom="paragraph">
                    <wp:posOffset>14605</wp:posOffset>
                  </wp:positionV>
                  <wp:extent cx="2200275" cy="550334"/>
                  <wp:effectExtent l="0" t="0" r="0" b="2540"/>
                  <wp:wrapNone/>
                  <wp:docPr id="6" name="Text Box 6"/>
                  <wp:cNvGraphicFramePr/>
                  <a:graphic xmlns:a="http://schemas.openxmlformats.org/drawingml/2006/main">
                    <a:graphicData uri="http://schemas.microsoft.com/office/word/2010/wordprocessingShape">
                      <wps:wsp>
                        <wps:cNvSpPr txBox="1"/>
                        <wps:spPr>
                          <a:xfrm>
                            <a:off x="0" y="0"/>
                            <a:ext cx="2200275" cy="550334"/>
                          </a:xfrm>
                          <a:prstGeom prst="rect">
                            <a:avLst/>
                          </a:prstGeom>
                          <a:noFill/>
                          <a:ln w="6350">
                            <a:noFill/>
                          </a:ln>
                        </wps:spPr>
                        <wps:txbx>
                          <w:txbxContent>
                            <w:p w14:paraId="2151F42E" w14:textId="11F384F6" w:rsidR="005148F9" w:rsidRDefault="005148F9" w:rsidP="005148F9">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60114C25" w14:textId="77777777" w:rsidR="005148F9" w:rsidRPr="00F07CB5" w:rsidRDefault="005148F9" w:rsidP="005148F9">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12A31391" w14:textId="77777777" w:rsidR="005148F9" w:rsidRPr="00F07CB5" w:rsidRDefault="005148F9" w:rsidP="005148F9">
                              <w:pPr>
                                <w:rPr>
                                  <w:rFonts w:ascii="Effra Light" w:hAnsi="Effra Light" w:cs="Effra Light"/>
                                  <w:i/>
                                  <w:iCs/>
                                  <w:color w:val="767171" w:themeColor="background2" w:themeShade="8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F70F37C" id="_x0000_t202" coordsize="21600,21600" o:spt="202" path="m,l,21600r21600,l21600,xe">
                  <v:stroke joinstyle="miter"/>
                  <v:path gradientshapeok="t" o:connecttype="rect"/>
                </v:shapetype>
                <v:shape id="Text Box 6" o:spid="_x0000_s1031" type="#_x0000_t202" style="position:absolute;left:0;text-align:left;margin-left:-35.25pt;margin-top:1.15pt;width:173.25pt;height:43.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" filled="f" stroked="f" strokeweight=".5pt">
                  <v:textbox>
                    <w:txbxContent>
                      <w:p w14:paraId="2151F42E" w14:textId="11F384F6" w:rsidR="005148F9" w:rsidRDefault="005148F9" w:rsidP="005148F9">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60114C25" w14:textId="77777777" w:rsidR="005148F9" w:rsidRPr="00F07CB5" w:rsidRDefault="005148F9" w:rsidP="005148F9">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12A31391" w14:textId="77777777" w:rsidR="005148F9" w:rsidRPr="00F07CB5" w:rsidRDefault="005148F9" w:rsidP="005148F9">
                        <w:pPr>
                          <w:rPr>
                            <w:rFonts w:ascii="Effra Light" w:hAnsi="Effra Light" w:cs="Effra Light"/>
                            <w:i/>
                            <w:iCs/>
                            <w:color w:val="767171" w:themeColor="background2" w:themeShade="80"/>
                            <w:lang w:val="en-US"/>
                          </w:rPr>
                        </w:pPr>
                      </w:p>
                    </w:txbxContent>
                  </v:textbox>
                  <w10:wrap anchorx="margin"/>
                </v:shape>
              </w:pict>
            </mc:Fallback>
          </mc:AlternateContent>
        </w:r>
        <w:r w:rsidR="000D6C4B">
          <w:fldChar w:fldCharType="begin"/>
        </w:r>
        <w:r w:rsidR="000D6C4B">
          <w:instrText xml:space="preserve"> PAGE   \* MERGEFORMAT </w:instrText>
        </w:r>
        <w:r w:rsidR="000D6C4B">
          <w:fldChar w:fldCharType="separate"/>
        </w:r>
        <w:r w:rsidR="003502EE">
          <w:rPr>
            <w:noProof/>
          </w:rPr>
          <w:t>1</w:t>
        </w:r>
        <w:r w:rsidR="000D6C4B">
          <w:rPr>
            <w:noProof/>
          </w:rPr>
          <w:fldChar w:fldCharType="end"/>
        </w:r>
      </w:p>
    </w:sdtContent>
  </w:sdt>
  <w:p w14:paraId="1A09F374" w14:textId="15ECDEED" w:rsidR="002C7537" w:rsidRDefault="002C75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2147056"/>
      <w:docPartObj>
        <w:docPartGallery w:val="Page Numbers (Bottom of Page)"/>
        <w:docPartUnique/>
      </w:docPartObj>
    </w:sdtPr>
    <w:sdtEndPr>
      <w:rPr>
        <w:noProof/>
      </w:rPr>
    </w:sdtEndPr>
    <w:sdtContent>
      <w:p w14:paraId="46E8B0E9" w14:textId="529512C9" w:rsidR="005148F9" w:rsidRDefault="005148F9">
        <w:pPr>
          <w:pStyle w:val="Footer"/>
          <w:jc w:val="center"/>
        </w:pPr>
        <w:r>
          <w:rPr>
            <w:noProof/>
            <w:lang w:eastAsia="en-GB"/>
          </w:rPr>
          <mc:AlternateContent>
            <mc:Choice Requires="wps">
              <w:drawing>
                <wp:anchor distT="0" distB="0" distL="114300" distR="114300" simplePos="0" relativeHeight="251653120" behindDoc="0" locked="0" layoutInCell="1" allowOverlap="1" wp14:anchorId="56C6E6A7" wp14:editId="278B75DA">
                  <wp:simplePos x="0" y="0"/>
                  <wp:positionH relativeFrom="margin">
                    <wp:posOffset>-447675</wp:posOffset>
                  </wp:positionH>
                  <wp:positionV relativeFrom="paragraph">
                    <wp:posOffset>14605</wp:posOffset>
                  </wp:positionV>
                  <wp:extent cx="2200275" cy="550334"/>
                  <wp:effectExtent l="0" t="0" r="0" b="2540"/>
                  <wp:wrapNone/>
                  <wp:docPr id="4" name="Text Box 4"/>
                  <wp:cNvGraphicFramePr/>
                  <a:graphic xmlns:a="http://schemas.openxmlformats.org/drawingml/2006/main">
                    <a:graphicData uri="http://schemas.microsoft.com/office/word/2010/wordprocessingShape">
                      <wps:wsp>
                        <wps:cNvSpPr txBox="1"/>
                        <wps:spPr>
                          <a:xfrm>
                            <a:off x="0" y="0"/>
                            <a:ext cx="2200275" cy="550334"/>
                          </a:xfrm>
                          <a:prstGeom prst="rect">
                            <a:avLst/>
                          </a:prstGeom>
                          <a:noFill/>
                          <a:ln w="6350">
                            <a:noFill/>
                          </a:ln>
                        </wps:spPr>
                        <wps:txbx>
                          <w:txbxContent>
                            <w:p w14:paraId="0E8C2EEC" w14:textId="77777777" w:rsidR="005148F9" w:rsidRDefault="005148F9" w:rsidP="005148F9">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32F0D380" w14:textId="77777777" w:rsidR="005148F9" w:rsidRPr="00F07CB5" w:rsidRDefault="005148F9" w:rsidP="005148F9">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5BEE9F14" w14:textId="77777777" w:rsidR="005148F9" w:rsidRPr="00F07CB5" w:rsidRDefault="005148F9" w:rsidP="005148F9">
                              <w:pPr>
                                <w:rPr>
                                  <w:rFonts w:ascii="Effra Light" w:hAnsi="Effra Light" w:cs="Effra Light"/>
                                  <w:i/>
                                  <w:iCs/>
                                  <w:color w:val="767171" w:themeColor="background2" w:themeShade="8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6C6E6A7" id="_x0000_t202" coordsize="21600,21600" o:spt="202" path="m,l,21600r21600,l21600,xe">
                  <v:stroke joinstyle="miter"/>
                  <v:path gradientshapeok="t" o:connecttype="rect"/>
                </v:shapetype>
                <v:shape id="Text Box 4" o:spid="_x0000_s1033" type="#_x0000_t202" style="position:absolute;left:0;text-align:left;margin-left:-35.25pt;margin-top:1.15pt;width:173.25pt;height:43.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" filled="f" stroked="f" strokeweight=".5pt">
                  <v:textbox>
                    <w:txbxContent>
                      <w:p w14:paraId="0E8C2EEC" w14:textId="77777777" w:rsidR="005148F9" w:rsidRDefault="005148F9" w:rsidP="005148F9">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32F0D380" w14:textId="77777777" w:rsidR="005148F9" w:rsidRPr="00F07CB5" w:rsidRDefault="005148F9" w:rsidP="005148F9">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5BEE9F14" w14:textId="77777777" w:rsidR="005148F9" w:rsidRPr="00F07CB5" w:rsidRDefault="005148F9" w:rsidP="005148F9">
                        <w:pPr>
                          <w:rPr>
                            <w:rFonts w:ascii="Effra Light" w:hAnsi="Effra Light" w:cs="Effra Light"/>
                            <w:i/>
                            <w:iCs/>
                            <w:color w:val="767171" w:themeColor="background2" w:themeShade="80"/>
                            <w:lang w:val="en-US"/>
                          </w:rPr>
                        </w:pPr>
                      </w:p>
                    </w:txbxContent>
                  </v:textbox>
                  <w10:wrap anchorx="margin"/>
                </v:shape>
              </w:pict>
            </mc:Fallback>
          </mc:AlternateContent>
        </w:r>
        <w:r>
          <w:fldChar w:fldCharType="begin"/>
        </w:r>
        <w:r>
          <w:instrText xml:space="preserve"> PAGE   \* MERGEFORMAT </w:instrText>
        </w:r>
        <w:r>
          <w:fldChar w:fldCharType="separate"/>
        </w:r>
        <w:r w:rsidR="003502EE">
          <w:rPr>
            <w:noProof/>
          </w:rPr>
          <w:t>8</w:t>
        </w:r>
        <w:r>
          <w:rPr>
            <w:noProof/>
          </w:rPr>
          <w:fldChar w:fldCharType="end"/>
        </w:r>
      </w:p>
    </w:sdtContent>
  </w:sdt>
  <w:p w14:paraId="67D7A44C" w14:textId="7AF1DA41" w:rsidR="005148F9" w:rsidRDefault="005148F9" w:rsidP="005C1282">
    <w:pPr>
      <w:pStyle w:val="Footer"/>
      <w:tabs>
        <w:tab w:val="clear" w:pos="4680"/>
        <w:tab w:val="clear" w:pos="9360"/>
        <w:tab w:val="right" w:pos="9020"/>
      </w:tabs>
    </w:pPr>
    <w:r>
      <w:rPr>
        <w:noProof/>
        <w:lang w:eastAsia="en-GB"/>
      </w:rPr>
      <w:drawing>
        <wp:anchor distT="0" distB="0" distL="114300" distR="114300" simplePos="0" relativeHeight="251654144" behindDoc="0" locked="0" layoutInCell="1" allowOverlap="1" wp14:anchorId="35464DFA" wp14:editId="5CA17299">
          <wp:simplePos x="0" y="0"/>
          <wp:positionH relativeFrom="margin">
            <wp:posOffset>7992745</wp:posOffset>
          </wp:positionH>
          <wp:positionV relativeFrom="margin">
            <wp:posOffset>5724525</wp:posOffset>
          </wp:positionV>
          <wp:extent cx="1094400" cy="795600"/>
          <wp:effectExtent l="0" t="0" r="0" b="5080"/>
          <wp:wrapSquare wrapText="bothSides"/>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glish logo rgb.jpg"/>
                  <pic:cNvPicPr/>
                </pic:nvPicPr>
                <pic:blipFill>
                  <a:blip r:embed="rId1">
                    <a:extLst>
                      <a:ext uri="{28A0092B-C50C-407E-A947-70E740481C1C}">
                        <a14:useLocalDpi xmlns:a14="http://schemas.microsoft.com/office/drawing/2010/main" val="0"/>
                      </a:ext>
                    </a:extLst>
                  </a:blip>
                  <a:stretch>
                    <a:fillRect/>
                  </a:stretch>
                </pic:blipFill>
                <pic:spPr>
                  <a:xfrm>
                    <a:off x="0" y="0"/>
                    <a:ext cx="1094400" cy="795600"/>
                  </a:xfrm>
                  <a:prstGeom prst="rect">
                    <a:avLst/>
                  </a:prstGeom>
                </pic:spPr>
              </pic:pic>
            </a:graphicData>
          </a:graphic>
          <wp14:sizeRelH relativeFrom="page">
            <wp14:pctWidth>0</wp14:pctWidth>
          </wp14:sizeRelH>
          <wp14:sizeRelV relativeFrom="page">
            <wp14:pctHeight>0</wp14:pctHeight>
          </wp14:sizeRelV>
        </wp:anchor>
      </w:drawing>
    </w:r>
    <w:r w:rsidR="005C1282">
      <w:tab/>
    </w:r>
    <w:r w:rsidR="005C1282">
      <w:rPr>
        <w:noProof/>
        <w:lang w:eastAsia="en-GB"/>
      </w:rPr>
      <w:drawing>
        <wp:anchor distT="0" distB="0" distL="114300" distR="114300" simplePos="0" relativeHeight="251656192" behindDoc="0" locked="0" layoutInCell="1" allowOverlap="1" wp14:anchorId="2B4EF5E3" wp14:editId="08ACA26F">
          <wp:simplePos x="0" y="0"/>
          <wp:positionH relativeFrom="column">
            <wp:posOffset>0</wp:posOffset>
          </wp:positionH>
          <wp:positionV relativeFrom="paragraph">
            <wp:posOffset>3136900</wp:posOffset>
          </wp:positionV>
          <wp:extent cx="1094931" cy="795674"/>
          <wp:effectExtent l="0" t="0" r="0" b="4445"/>
          <wp:wrapNone/>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glish logo rgb.jpg"/>
                  <pic:cNvPicPr/>
                </pic:nvPicPr>
                <pic:blipFill>
                  <a:blip r:embed="rId1">
                    <a:extLst>
                      <a:ext uri="{28A0092B-C50C-407E-A947-70E740481C1C}">
                        <a14:useLocalDpi xmlns:a14="http://schemas.microsoft.com/office/drawing/2010/main" val="0"/>
                      </a:ext>
                    </a:extLst>
                  </a:blip>
                  <a:stretch>
                    <a:fillRect/>
                  </a:stretch>
                </pic:blipFill>
                <pic:spPr>
                  <a:xfrm>
                    <a:off x="0" y="0"/>
                    <a:ext cx="1094931" cy="795674"/>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6953720"/>
      <w:docPartObj>
        <w:docPartGallery w:val="Page Numbers (Bottom of Page)"/>
        <w:docPartUnique/>
      </w:docPartObj>
    </w:sdtPr>
    <w:sdtEndPr>
      <w:rPr>
        <w:noProof/>
      </w:rPr>
    </w:sdtEndPr>
    <w:sdtContent>
      <w:p w14:paraId="698F4B9F" w14:textId="13678014" w:rsidR="005C1282" w:rsidRDefault="005C1282">
        <w:pPr>
          <w:pStyle w:val="Footer"/>
          <w:jc w:val="center"/>
        </w:pPr>
        <w:r>
          <w:rPr>
            <w:noProof/>
            <w:lang w:eastAsia="en-GB"/>
          </w:rPr>
          <w:drawing>
            <wp:anchor distT="0" distB="0" distL="114300" distR="114300" simplePos="0" relativeHeight="251661312" behindDoc="0" locked="0" layoutInCell="1" allowOverlap="1" wp14:anchorId="3C766BF4" wp14:editId="11C35B9B">
              <wp:simplePos x="0" y="0"/>
              <wp:positionH relativeFrom="column">
                <wp:posOffset>4829175</wp:posOffset>
              </wp:positionH>
              <wp:positionV relativeFrom="paragraph">
                <wp:posOffset>-463778</wp:posOffset>
              </wp:positionV>
              <wp:extent cx="1094931" cy="795674"/>
              <wp:effectExtent l="0" t="0" r="0" b="4445"/>
              <wp:wrapNone/>
              <wp:docPr id="16" name="Picture 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glish logo rgb.jpg"/>
                      <pic:cNvPicPr/>
                    </pic:nvPicPr>
                    <pic:blipFill>
                      <a:blip r:embed="rId1">
                        <a:extLst>
                          <a:ext uri="{28A0092B-C50C-407E-A947-70E740481C1C}">
                            <a14:useLocalDpi xmlns:a14="http://schemas.microsoft.com/office/drawing/2010/main" val="0"/>
                          </a:ext>
                        </a:extLst>
                      </a:blip>
                      <a:stretch>
                        <a:fillRect/>
                      </a:stretch>
                    </pic:blipFill>
                    <pic:spPr>
                      <a:xfrm>
                        <a:off x="0" y="0"/>
                        <a:ext cx="1094931" cy="795674"/>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7216" behindDoc="0" locked="0" layoutInCell="1" allowOverlap="1" wp14:anchorId="0DC2D68E" wp14:editId="06ADC162">
                  <wp:simplePos x="0" y="0"/>
                  <wp:positionH relativeFrom="margin">
                    <wp:posOffset>-447675</wp:posOffset>
                  </wp:positionH>
                  <wp:positionV relativeFrom="paragraph">
                    <wp:posOffset>14605</wp:posOffset>
                  </wp:positionV>
                  <wp:extent cx="2200275" cy="550334"/>
                  <wp:effectExtent l="0" t="0" r="0" b="2540"/>
                  <wp:wrapNone/>
                  <wp:docPr id="13" name="Text Box 13"/>
                  <wp:cNvGraphicFramePr/>
                  <a:graphic xmlns:a="http://schemas.openxmlformats.org/drawingml/2006/main">
                    <a:graphicData uri="http://schemas.microsoft.com/office/word/2010/wordprocessingShape">
                      <wps:wsp>
                        <wps:cNvSpPr txBox="1"/>
                        <wps:spPr>
                          <a:xfrm>
                            <a:off x="0" y="0"/>
                            <a:ext cx="2200275" cy="550334"/>
                          </a:xfrm>
                          <a:prstGeom prst="rect">
                            <a:avLst/>
                          </a:prstGeom>
                          <a:noFill/>
                          <a:ln w="6350">
                            <a:noFill/>
                          </a:ln>
                        </wps:spPr>
                        <wps:txbx>
                          <w:txbxContent>
                            <w:p w14:paraId="79F17F61" w14:textId="77777777" w:rsidR="005C1282" w:rsidRDefault="005C1282" w:rsidP="005148F9">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40B094C3" w14:textId="77777777" w:rsidR="005C1282" w:rsidRPr="00F07CB5" w:rsidRDefault="005C1282" w:rsidP="005148F9">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5147E5AA" w14:textId="77777777" w:rsidR="005C1282" w:rsidRPr="00F07CB5" w:rsidRDefault="005C1282" w:rsidP="005148F9">
                              <w:pPr>
                                <w:rPr>
                                  <w:rFonts w:ascii="Effra Light" w:hAnsi="Effra Light" w:cs="Effra Light"/>
                                  <w:i/>
                                  <w:iCs/>
                                  <w:color w:val="767171" w:themeColor="background2" w:themeShade="8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DC2D68E" id="_x0000_t202" coordsize="21600,21600" o:spt="202" path="m,l,21600r21600,l21600,xe">
                  <v:stroke joinstyle="miter"/>
                  <v:path gradientshapeok="t" o:connecttype="rect"/>
                </v:shapetype>
                <v:shape id="Text Box 13" o:spid="_x0000_s1034" type="#_x0000_t202" style="position:absolute;left:0;text-align:left;margin-left:-35.25pt;margin-top:1.15pt;width:173.25pt;height:43.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" filled="f" stroked="f" strokeweight=".5pt">
                  <v:textbox>
                    <w:txbxContent>
                      <w:p w14:paraId="79F17F61" w14:textId="77777777" w:rsidR="005C1282" w:rsidRDefault="005C1282" w:rsidP="005148F9">
                        <w:pPr>
                          <w:spacing w:line="276" w:lineRule="auto"/>
                          <w:rPr>
                            <w:rFonts w:ascii="Effra Light" w:hAnsi="Effra Light" w:cs="Effra Light"/>
                            <w:i/>
                            <w:iCs/>
                            <w:color w:val="767171" w:themeColor="background2" w:themeShade="80"/>
                            <w:lang w:val="en-US"/>
                          </w:rPr>
                        </w:pPr>
                        <w:r>
                          <w:rPr>
                            <w:rFonts w:ascii="Effra Light" w:hAnsi="Effra Light" w:cs="Effra Light"/>
                            <w:i/>
                            <w:iCs/>
                            <w:color w:val="767171" w:themeColor="background2" w:themeShade="80"/>
                            <w:lang w:val="en-US"/>
                          </w:rPr>
                          <w:t>Strengthening the Foundations</w:t>
                        </w:r>
                      </w:p>
                      <w:p w14:paraId="40B094C3" w14:textId="77777777" w:rsidR="005C1282" w:rsidRPr="00F07CB5" w:rsidRDefault="005C1282" w:rsidP="005148F9">
                        <w:pPr>
                          <w:spacing w:line="276" w:lineRule="auto"/>
                          <w:rPr>
                            <w:rFonts w:ascii="Effra Light" w:hAnsi="Effra Light" w:cs="Effra Light"/>
                            <w:i/>
                            <w:iCs/>
                            <w:color w:val="ED7D31" w:themeColor="accent2"/>
                            <w:lang w:val="en-US"/>
                          </w:rPr>
                        </w:pPr>
                        <w:r w:rsidRPr="00F07CB5">
                          <w:rPr>
                            <w:rFonts w:ascii="Effra Light" w:hAnsi="Effra Light" w:cs="Effra Light"/>
                            <w:i/>
                            <w:iCs/>
                            <w:color w:val="ED7D31" w:themeColor="accent2"/>
                            <w:lang w:val="en-US"/>
                          </w:rPr>
                          <w:t>www.pixl.org.uk</w:t>
                        </w:r>
                      </w:p>
                      <w:p w14:paraId="5147E5AA" w14:textId="77777777" w:rsidR="005C1282" w:rsidRPr="00F07CB5" w:rsidRDefault="005C1282" w:rsidP="005148F9">
                        <w:pPr>
                          <w:rPr>
                            <w:rFonts w:ascii="Effra Light" w:hAnsi="Effra Light" w:cs="Effra Light"/>
                            <w:i/>
                            <w:iCs/>
                            <w:color w:val="767171" w:themeColor="background2" w:themeShade="80"/>
                            <w:lang w:val="en-US"/>
                          </w:rPr>
                        </w:pPr>
                      </w:p>
                    </w:txbxContent>
                  </v:textbox>
                  <w10:wrap anchorx="margin"/>
                </v:shape>
              </w:pict>
            </mc:Fallback>
          </mc:AlternateContent>
        </w:r>
        <w:r>
          <w:fldChar w:fldCharType="begin"/>
        </w:r>
        <w:r>
          <w:instrText xml:space="preserve"> PAGE   \* MERGEFORMAT </w:instrText>
        </w:r>
        <w:r>
          <w:fldChar w:fldCharType="separate"/>
        </w:r>
        <w:r w:rsidR="003502EE">
          <w:rPr>
            <w:noProof/>
          </w:rPr>
          <w:t>11</w:t>
        </w:r>
        <w:r>
          <w:rPr>
            <w:noProof/>
          </w:rPr>
          <w:fldChar w:fldCharType="end"/>
        </w:r>
      </w:p>
    </w:sdtContent>
  </w:sdt>
  <w:p w14:paraId="3955058D" w14:textId="3F847151" w:rsidR="005C1282" w:rsidRDefault="005C1282" w:rsidP="005C1282">
    <w:pPr>
      <w:pStyle w:val="Footer"/>
      <w:tabs>
        <w:tab w:val="clear" w:pos="4680"/>
        <w:tab w:val="clear" w:pos="9360"/>
        <w:tab w:val="right" w:pos="9020"/>
      </w:tabs>
    </w:pPr>
    <w:r>
      <w:rPr>
        <w:noProof/>
        <w:lang w:eastAsia="en-GB"/>
      </w:rPr>
      <w:drawing>
        <wp:anchor distT="0" distB="0" distL="114300" distR="114300" simplePos="0" relativeHeight="251658240" behindDoc="0" locked="0" layoutInCell="1" allowOverlap="1" wp14:anchorId="52E07E21" wp14:editId="0953944E">
          <wp:simplePos x="0" y="0"/>
          <wp:positionH relativeFrom="margin">
            <wp:posOffset>7992745</wp:posOffset>
          </wp:positionH>
          <wp:positionV relativeFrom="margin">
            <wp:posOffset>5724525</wp:posOffset>
          </wp:positionV>
          <wp:extent cx="1094400" cy="795600"/>
          <wp:effectExtent l="0" t="0" r="0" b="5080"/>
          <wp:wrapSquare wrapText="bothSides"/>
          <wp:docPr id="14" name="Picture 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glish logo rgb.jpg"/>
                  <pic:cNvPicPr/>
                </pic:nvPicPr>
                <pic:blipFill>
                  <a:blip r:embed="rId1">
                    <a:extLst>
                      <a:ext uri="{28A0092B-C50C-407E-A947-70E740481C1C}">
                        <a14:useLocalDpi xmlns:a14="http://schemas.microsoft.com/office/drawing/2010/main" val="0"/>
                      </a:ext>
                    </a:extLst>
                  </a:blip>
                  <a:stretch>
                    <a:fillRect/>
                  </a:stretch>
                </pic:blipFill>
                <pic:spPr>
                  <a:xfrm>
                    <a:off x="0" y="0"/>
                    <a:ext cx="1094400" cy="795600"/>
                  </a:xfrm>
                  <a:prstGeom prst="rect">
                    <a:avLst/>
                  </a:prstGeom>
                </pic:spPr>
              </pic:pic>
            </a:graphicData>
          </a:graphic>
          <wp14:sizeRelH relativeFrom="page">
            <wp14:pctWidth>0</wp14:pctWidth>
          </wp14:sizeRelH>
          <wp14:sizeRelV relativeFrom="page">
            <wp14:pctHeight>0</wp14:pctHeight>
          </wp14:sizeRelV>
        </wp:anchor>
      </w:drawing>
    </w:r>
    <w:r>
      <w:tab/>
    </w:r>
    <w:r>
      <w:rPr>
        <w:noProof/>
        <w:lang w:eastAsia="en-GB"/>
      </w:rPr>
      <w:drawing>
        <wp:anchor distT="0" distB="0" distL="114300" distR="114300" simplePos="0" relativeHeight="251659264" behindDoc="0" locked="0" layoutInCell="1" allowOverlap="1" wp14:anchorId="666D1F6B" wp14:editId="035B36B9">
          <wp:simplePos x="0" y="0"/>
          <wp:positionH relativeFrom="column">
            <wp:posOffset>0</wp:posOffset>
          </wp:positionH>
          <wp:positionV relativeFrom="paragraph">
            <wp:posOffset>3136900</wp:posOffset>
          </wp:positionV>
          <wp:extent cx="1094931" cy="795674"/>
          <wp:effectExtent l="0" t="0" r="0" b="4445"/>
          <wp:wrapNone/>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glish logo rgb.jpg"/>
                  <pic:cNvPicPr/>
                </pic:nvPicPr>
                <pic:blipFill>
                  <a:blip r:embed="rId1">
                    <a:extLst>
                      <a:ext uri="{28A0092B-C50C-407E-A947-70E740481C1C}">
                        <a14:useLocalDpi xmlns:a14="http://schemas.microsoft.com/office/drawing/2010/main" val="0"/>
                      </a:ext>
                    </a:extLst>
                  </a:blip>
                  <a:stretch>
                    <a:fillRect/>
                  </a:stretch>
                </pic:blipFill>
                <pic:spPr>
                  <a:xfrm>
                    <a:off x="0" y="0"/>
                    <a:ext cx="1094931" cy="79567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B052C2" w14:textId="77777777" w:rsidR="00B3250D" w:rsidRDefault="00B3250D" w:rsidP="002C7537">
      <w:r>
        <w:separator/>
      </w:r>
    </w:p>
  </w:footnote>
  <w:footnote w:type="continuationSeparator" w:id="0">
    <w:p w14:paraId="7D1D6F3B" w14:textId="77777777" w:rsidR="00B3250D" w:rsidRDefault="00B3250D" w:rsidP="002C75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9798F" w14:textId="4F9BADCC" w:rsidR="002C7537" w:rsidRDefault="009B4A31">
    <w:pPr>
      <w:pStyle w:val="Header"/>
    </w:pPr>
    <w:r>
      <w:rPr>
        <w:noProof/>
        <w:lang w:eastAsia="en-GB"/>
      </w:rPr>
      <w:drawing>
        <wp:anchor distT="0" distB="0" distL="114300" distR="114300" simplePos="0" relativeHeight="251651072" behindDoc="1" locked="0" layoutInCell="1" allowOverlap="1" wp14:anchorId="226745A0" wp14:editId="5C9B8CB8">
          <wp:simplePos x="0" y="0"/>
          <wp:positionH relativeFrom="column">
            <wp:posOffset>-914400</wp:posOffset>
          </wp:positionH>
          <wp:positionV relativeFrom="paragraph">
            <wp:posOffset>-979170</wp:posOffset>
          </wp:positionV>
          <wp:extent cx="7536873" cy="10652727"/>
          <wp:effectExtent l="0" t="0" r="0" b="3175"/>
          <wp:wrapNone/>
          <wp:docPr id="39" name="Picture 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header 22.png"/>
                  <pic:cNvPicPr/>
                </pic:nvPicPr>
                <pic:blipFill>
                  <a:blip r:embed="rId1">
                    <a:extLst>
                      <a:ext uri="{28A0092B-C50C-407E-A947-70E740481C1C}">
                        <a14:useLocalDpi xmlns:a14="http://schemas.microsoft.com/office/drawing/2010/main" val="0"/>
                      </a:ext>
                    </a:extLst>
                  </a:blip>
                  <a:stretch>
                    <a:fillRect/>
                  </a:stretch>
                </pic:blipFill>
                <pic:spPr>
                  <a:xfrm>
                    <a:off x="0" y="0"/>
                    <a:ext cx="7536873" cy="1065272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C34B0" w14:textId="77777777" w:rsidR="005C1282" w:rsidRDefault="005C1282">
    <w:pPr>
      <w:pStyle w:val="Header"/>
    </w:pPr>
    <w:r>
      <w:rPr>
        <w:noProof/>
        <w:lang w:eastAsia="en-GB"/>
      </w:rPr>
      <w:drawing>
        <wp:anchor distT="0" distB="0" distL="114300" distR="114300" simplePos="0" relativeHeight="251655168" behindDoc="1" locked="0" layoutInCell="1" allowOverlap="1" wp14:anchorId="5ACE2AAA" wp14:editId="324796B9">
          <wp:simplePos x="0" y="0"/>
          <wp:positionH relativeFrom="column">
            <wp:posOffset>-914400</wp:posOffset>
          </wp:positionH>
          <wp:positionV relativeFrom="paragraph">
            <wp:posOffset>-979170</wp:posOffset>
          </wp:positionV>
          <wp:extent cx="7536873" cy="10652727"/>
          <wp:effectExtent l="0" t="0" r="0" b="3175"/>
          <wp:wrapNone/>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header 22.png"/>
                  <pic:cNvPicPr/>
                </pic:nvPicPr>
                <pic:blipFill>
                  <a:blip r:embed="rId1">
                    <a:extLst>
                      <a:ext uri="{28A0092B-C50C-407E-A947-70E740481C1C}">
                        <a14:useLocalDpi xmlns:a14="http://schemas.microsoft.com/office/drawing/2010/main" val="0"/>
                      </a:ext>
                    </a:extLst>
                  </a:blip>
                  <a:stretch>
                    <a:fillRect/>
                  </a:stretch>
                </pic:blipFill>
                <pic:spPr>
                  <a:xfrm>
                    <a:off x="0" y="0"/>
                    <a:ext cx="7536873" cy="1065272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723C7"/>
    <w:multiLevelType w:val="hybridMultilevel"/>
    <w:tmpl w:val="65249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65D17"/>
    <w:multiLevelType w:val="hybridMultilevel"/>
    <w:tmpl w:val="2E84E55A"/>
    <w:lvl w:ilvl="0" w:tplc="6008989C">
      <w:start w:val="1"/>
      <w:numFmt w:val="bullet"/>
      <w:lvlText w:val="•"/>
      <w:lvlJc w:val="left"/>
      <w:pPr>
        <w:tabs>
          <w:tab w:val="num" w:pos="720"/>
        </w:tabs>
        <w:ind w:left="720" w:hanging="360"/>
      </w:pPr>
      <w:rPr>
        <w:rFonts w:ascii="Arial" w:hAnsi="Arial" w:hint="default"/>
      </w:rPr>
    </w:lvl>
    <w:lvl w:ilvl="1" w:tplc="155262D4" w:tentative="1">
      <w:start w:val="1"/>
      <w:numFmt w:val="bullet"/>
      <w:lvlText w:val="•"/>
      <w:lvlJc w:val="left"/>
      <w:pPr>
        <w:tabs>
          <w:tab w:val="num" w:pos="1440"/>
        </w:tabs>
        <w:ind w:left="1440" w:hanging="360"/>
      </w:pPr>
      <w:rPr>
        <w:rFonts w:ascii="Arial" w:hAnsi="Arial" w:hint="default"/>
      </w:rPr>
    </w:lvl>
    <w:lvl w:ilvl="2" w:tplc="E31E88A6" w:tentative="1">
      <w:start w:val="1"/>
      <w:numFmt w:val="bullet"/>
      <w:lvlText w:val="•"/>
      <w:lvlJc w:val="left"/>
      <w:pPr>
        <w:tabs>
          <w:tab w:val="num" w:pos="2160"/>
        </w:tabs>
        <w:ind w:left="2160" w:hanging="360"/>
      </w:pPr>
      <w:rPr>
        <w:rFonts w:ascii="Arial" w:hAnsi="Arial" w:hint="default"/>
      </w:rPr>
    </w:lvl>
    <w:lvl w:ilvl="3" w:tplc="A9DABDC2" w:tentative="1">
      <w:start w:val="1"/>
      <w:numFmt w:val="bullet"/>
      <w:lvlText w:val="•"/>
      <w:lvlJc w:val="left"/>
      <w:pPr>
        <w:tabs>
          <w:tab w:val="num" w:pos="2880"/>
        </w:tabs>
        <w:ind w:left="2880" w:hanging="360"/>
      </w:pPr>
      <w:rPr>
        <w:rFonts w:ascii="Arial" w:hAnsi="Arial" w:hint="default"/>
      </w:rPr>
    </w:lvl>
    <w:lvl w:ilvl="4" w:tplc="7158CCC4" w:tentative="1">
      <w:start w:val="1"/>
      <w:numFmt w:val="bullet"/>
      <w:lvlText w:val="•"/>
      <w:lvlJc w:val="left"/>
      <w:pPr>
        <w:tabs>
          <w:tab w:val="num" w:pos="3600"/>
        </w:tabs>
        <w:ind w:left="3600" w:hanging="360"/>
      </w:pPr>
      <w:rPr>
        <w:rFonts w:ascii="Arial" w:hAnsi="Arial" w:hint="default"/>
      </w:rPr>
    </w:lvl>
    <w:lvl w:ilvl="5" w:tplc="1E109FC2" w:tentative="1">
      <w:start w:val="1"/>
      <w:numFmt w:val="bullet"/>
      <w:lvlText w:val="•"/>
      <w:lvlJc w:val="left"/>
      <w:pPr>
        <w:tabs>
          <w:tab w:val="num" w:pos="4320"/>
        </w:tabs>
        <w:ind w:left="4320" w:hanging="360"/>
      </w:pPr>
      <w:rPr>
        <w:rFonts w:ascii="Arial" w:hAnsi="Arial" w:hint="default"/>
      </w:rPr>
    </w:lvl>
    <w:lvl w:ilvl="6" w:tplc="4D9A8BF6" w:tentative="1">
      <w:start w:val="1"/>
      <w:numFmt w:val="bullet"/>
      <w:lvlText w:val="•"/>
      <w:lvlJc w:val="left"/>
      <w:pPr>
        <w:tabs>
          <w:tab w:val="num" w:pos="5040"/>
        </w:tabs>
        <w:ind w:left="5040" w:hanging="360"/>
      </w:pPr>
      <w:rPr>
        <w:rFonts w:ascii="Arial" w:hAnsi="Arial" w:hint="default"/>
      </w:rPr>
    </w:lvl>
    <w:lvl w:ilvl="7" w:tplc="D29C46DA" w:tentative="1">
      <w:start w:val="1"/>
      <w:numFmt w:val="bullet"/>
      <w:lvlText w:val="•"/>
      <w:lvlJc w:val="left"/>
      <w:pPr>
        <w:tabs>
          <w:tab w:val="num" w:pos="5760"/>
        </w:tabs>
        <w:ind w:left="5760" w:hanging="360"/>
      </w:pPr>
      <w:rPr>
        <w:rFonts w:ascii="Arial" w:hAnsi="Arial" w:hint="default"/>
      </w:rPr>
    </w:lvl>
    <w:lvl w:ilvl="8" w:tplc="93F46E1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173D40"/>
    <w:multiLevelType w:val="hybridMultilevel"/>
    <w:tmpl w:val="FD509716"/>
    <w:lvl w:ilvl="0" w:tplc="95C8C4F0">
      <w:start w:val="1"/>
      <w:numFmt w:val="bullet"/>
      <w:lvlText w:val="•"/>
      <w:lvlJc w:val="left"/>
      <w:pPr>
        <w:tabs>
          <w:tab w:val="num" w:pos="720"/>
        </w:tabs>
        <w:ind w:left="720" w:hanging="360"/>
      </w:pPr>
      <w:rPr>
        <w:rFonts w:ascii="Arial" w:hAnsi="Arial" w:hint="default"/>
      </w:rPr>
    </w:lvl>
    <w:lvl w:ilvl="1" w:tplc="E03AC7F0" w:tentative="1">
      <w:start w:val="1"/>
      <w:numFmt w:val="bullet"/>
      <w:lvlText w:val="•"/>
      <w:lvlJc w:val="left"/>
      <w:pPr>
        <w:tabs>
          <w:tab w:val="num" w:pos="1440"/>
        </w:tabs>
        <w:ind w:left="1440" w:hanging="360"/>
      </w:pPr>
      <w:rPr>
        <w:rFonts w:ascii="Arial" w:hAnsi="Arial" w:hint="default"/>
      </w:rPr>
    </w:lvl>
    <w:lvl w:ilvl="2" w:tplc="C49044C6" w:tentative="1">
      <w:start w:val="1"/>
      <w:numFmt w:val="bullet"/>
      <w:lvlText w:val="•"/>
      <w:lvlJc w:val="left"/>
      <w:pPr>
        <w:tabs>
          <w:tab w:val="num" w:pos="2160"/>
        </w:tabs>
        <w:ind w:left="2160" w:hanging="360"/>
      </w:pPr>
      <w:rPr>
        <w:rFonts w:ascii="Arial" w:hAnsi="Arial" w:hint="default"/>
      </w:rPr>
    </w:lvl>
    <w:lvl w:ilvl="3" w:tplc="ED5095DA" w:tentative="1">
      <w:start w:val="1"/>
      <w:numFmt w:val="bullet"/>
      <w:lvlText w:val="•"/>
      <w:lvlJc w:val="left"/>
      <w:pPr>
        <w:tabs>
          <w:tab w:val="num" w:pos="2880"/>
        </w:tabs>
        <w:ind w:left="2880" w:hanging="360"/>
      </w:pPr>
      <w:rPr>
        <w:rFonts w:ascii="Arial" w:hAnsi="Arial" w:hint="default"/>
      </w:rPr>
    </w:lvl>
    <w:lvl w:ilvl="4" w:tplc="463A980E" w:tentative="1">
      <w:start w:val="1"/>
      <w:numFmt w:val="bullet"/>
      <w:lvlText w:val="•"/>
      <w:lvlJc w:val="left"/>
      <w:pPr>
        <w:tabs>
          <w:tab w:val="num" w:pos="3600"/>
        </w:tabs>
        <w:ind w:left="3600" w:hanging="360"/>
      </w:pPr>
      <w:rPr>
        <w:rFonts w:ascii="Arial" w:hAnsi="Arial" w:hint="default"/>
      </w:rPr>
    </w:lvl>
    <w:lvl w:ilvl="5" w:tplc="D9F418CA" w:tentative="1">
      <w:start w:val="1"/>
      <w:numFmt w:val="bullet"/>
      <w:lvlText w:val="•"/>
      <w:lvlJc w:val="left"/>
      <w:pPr>
        <w:tabs>
          <w:tab w:val="num" w:pos="4320"/>
        </w:tabs>
        <w:ind w:left="4320" w:hanging="360"/>
      </w:pPr>
      <w:rPr>
        <w:rFonts w:ascii="Arial" w:hAnsi="Arial" w:hint="default"/>
      </w:rPr>
    </w:lvl>
    <w:lvl w:ilvl="6" w:tplc="751C2150" w:tentative="1">
      <w:start w:val="1"/>
      <w:numFmt w:val="bullet"/>
      <w:lvlText w:val="•"/>
      <w:lvlJc w:val="left"/>
      <w:pPr>
        <w:tabs>
          <w:tab w:val="num" w:pos="5040"/>
        </w:tabs>
        <w:ind w:left="5040" w:hanging="360"/>
      </w:pPr>
      <w:rPr>
        <w:rFonts w:ascii="Arial" w:hAnsi="Arial" w:hint="default"/>
      </w:rPr>
    </w:lvl>
    <w:lvl w:ilvl="7" w:tplc="7C3A3D00" w:tentative="1">
      <w:start w:val="1"/>
      <w:numFmt w:val="bullet"/>
      <w:lvlText w:val="•"/>
      <w:lvlJc w:val="left"/>
      <w:pPr>
        <w:tabs>
          <w:tab w:val="num" w:pos="5760"/>
        </w:tabs>
        <w:ind w:left="5760" w:hanging="360"/>
      </w:pPr>
      <w:rPr>
        <w:rFonts w:ascii="Arial" w:hAnsi="Arial" w:hint="default"/>
      </w:rPr>
    </w:lvl>
    <w:lvl w:ilvl="8" w:tplc="7EAE3F0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3554CD"/>
    <w:multiLevelType w:val="hybridMultilevel"/>
    <w:tmpl w:val="22AC6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4777A0"/>
    <w:multiLevelType w:val="hybridMultilevel"/>
    <w:tmpl w:val="F66AD2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C6B78DC"/>
    <w:multiLevelType w:val="hybridMultilevel"/>
    <w:tmpl w:val="CE82E4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571BC0"/>
    <w:multiLevelType w:val="hybridMultilevel"/>
    <w:tmpl w:val="9A4CDA4C"/>
    <w:lvl w:ilvl="0" w:tplc="18C835BE">
      <w:start w:val="1"/>
      <w:numFmt w:val="bullet"/>
      <w:lvlText w:val="-"/>
      <w:lvlJc w:val="left"/>
      <w:pPr>
        <w:tabs>
          <w:tab w:val="num" w:pos="720"/>
        </w:tabs>
        <w:ind w:left="720" w:hanging="360"/>
      </w:pPr>
      <w:rPr>
        <w:rFonts w:ascii="Times New Roman" w:hAnsi="Times New Roman" w:hint="default"/>
      </w:rPr>
    </w:lvl>
    <w:lvl w:ilvl="1" w:tplc="04A0E496" w:tentative="1">
      <w:start w:val="1"/>
      <w:numFmt w:val="bullet"/>
      <w:lvlText w:val="-"/>
      <w:lvlJc w:val="left"/>
      <w:pPr>
        <w:tabs>
          <w:tab w:val="num" w:pos="1440"/>
        </w:tabs>
        <w:ind w:left="1440" w:hanging="360"/>
      </w:pPr>
      <w:rPr>
        <w:rFonts w:ascii="Times New Roman" w:hAnsi="Times New Roman" w:hint="default"/>
      </w:rPr>
    </w:lvl>
    <w:lvl w:ilvl="2" w:tplc="E6A836C0" w:tentative="1">
      <w:start w:val="1"/>
      <w:numFmt w:val="bullet"/>
      <w:lvlText w:val="-"/>
      <w:lvlJc w:val="left"/>
      <w:pPr>
        <w:tabs>
          <w:tab w:val="num" w:pos="2160"/>
        </w:tabs>
        <w:ind w:left="2160" w:hanging="360"/>
      </w:pPr>
      <w:rPr>
        <w:rFonts w:ascii="Times New Roman" w:hAnsi="Times New Roman" w:hint="default"/>
      </w:rPr>
    </w:lvl>
    <w:lvl w:ilvl="3" w:tplc="B24CA138" w:tentative="1">
      <w:start w:val="1"/>
      <w:numFmt w:val="bullet"/>
      <w:lvlText w:val="-"/>
      <w:lvlJc w:val="left"/>
      <w:pPr>
        <w:tabs>
          <w:tab w:val="num" w:pos="2880"/>
        </w:tabs>
        <w:ind w:left="2880" w:hanging="360"/>
      </w:pPr>
      <w:rPr>
        <w:rFonts w:ascii="Times New Roman" w:hAnsi="Times New Roman" w:hint="default"/>
      </w:rPr>
    </w:lvl>
    <w:lvl w:ilvl="4" w:tplc="5A2E3070" w:tentative="1">
      <w:start w:val="1"/>
      <w:numFmt w:val="bullet"/>
      <w:lvlText w:val="-"/>
      <w:lvlJc w:val="left"/>
      <w:pPr>
        <w:tabs>
          <w:tab w:val="num" w:pos="3600"/>
        </w:tabs>
        <w:ind w:left="3600" w:hanging="360"/>
      </w:pPr>
      <w:rPr>
        <w:rFonts w:ascii="Times New Roman" w:hAnsi="Times New Roman" w:hint="default"/>
      </w:rPr>
    </w:lvl>
    <w:lvl w:ilvl="5" w:tplc="A22AA374" w:tentative="1">
      <w:start w:val="1"/>
      <w:numFmt w:val="bullet"/>
      <w:lvlText w:val="-"/>
      <w:lvlJc w:val="left"/>
      <w:pPr>
        <w:tabs>
          <w:tab w:val="num" w:pos="4320"/>
        </w:tabs>
        <w:ind w:left="4320" w:hanging="360"/>
      </w:pPr>
      <w:rPr>
        <w:rFonts w:ascii="Times New Roman" w:hAnsi="Times New Roman" w:hint="default"/>
      </w:rPr>
    </w:lvl>
    <w:lvl w:ilvl="6" w:tplc="367CB088" w:tentative="1">
      <w:start w:val="1"/>
      <w:numFmt w:val="bullet"/>
      <w:lvlText w:val="-"/>
      <w:lvlJc w:val="left"/>
      <w:pPr>
        <w:tabs>
          <w:tab w:val="num" w:pos="5040"/>
        </w:tabs>
        <w:ind w:left="5040" w:hanging="360"/>
      </w:pPr>
      <w:rPr>
        <w:rFonts w:ascii="Times New Roman" w:hAnsi="Times New Roman" w:hint="default"/>
      </w:rPr>
    </w:lvl>
    <w:lvl w:ilvl="7" w:tplc="E5C8A878" w:tentative="1">
      <w:start w:val="1"/>
      <w:numFmt w:val="bullet"/>
      <w:lvlText w:val="-"/>
      <w:lvlJc w:val="left"/>
      <w:pPr>
        <w:tabs>
          <w:tab w:val="num" w:pos="5760"/>
        </w:tabs>
        <w:ind w:left="5760" w:hanging="360"/>
      </w:pPr>
      <w:rPr>
        <w:rFonts w:ascii="Times New Roman" w:hAnsi="Times New Roman" w:hint="default"/>
      </w:rPr>
    </w:lvl>
    <w:lvl w:ilvl="8" w:tplc="A47478D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0522E45"/>
    <w:multiLevelType w:val="hybridMultilevel"/>
    <w:tmpl w:val="AB8C8B98"/>
    <w:lvl w:ilvl="0" w:tplc="CFCA01F2">
      <w:start w:val="1"/>
      <w:numFmt w:val="bullet"/>
      <w:lvlText w:val="•"/>
      <w:lvlJc w:val="left"/>
      <w:pPr>
        <w:tabs>
          <w:tab w:val="num" w:pos="720"/>
        </w:tabs>
        <w:ind w:left="720" w:hanging="360"/>
      </w:pPr>
      <w:rPr>
        <w:rFonts w:ascii="Arial" w:hAnsi="Arial" w:hint="default"/>
      </w:rPr>
    </w:lvl>
    <w:lvl w:ilvl="1" w:tplc="E676C600">
      <w:start w:val="90"/>
      <w:numFmt w:val="bullet"/>
      <w:lvlText w:val="•"/>
      <w:lvlJc w:val="left"/>
      <w:pPr>
        <w:tabs>
          <w:tab w:val="num" w:pos="1440"/>
        </w:tabs>
        <w:ind w:left="1440" w:hanging="360"/>
      </w:pPr>
      <w:rPr>
        <w:rFonts w:ascii="Arial" w:hAnsi="Arial" w:hint="default"/>
      </w:rPr>
    </w:lvl>
    <w:lvl w:ilvl="2" w:tplc="80549F78" w:tentative="1">
      <w:start w:val="1"/>
      <w:numFmt w:val="bullet"/>
      <w:lvlText w:val="•"/>
      <w:lvlJc w:val="left"/>
      <w:pPr>
        <w:tabs>
          <w:tab w:val="num" w:pos="2160"/>
        </w:tabs>
        <w:ind w:left="2160" w:hanging="360"/>
      </w:pPr>
      <w:rPr>
        <w:rFonts w:ascii="Arial" w:hAnsi="Arial" w:hint="default"/>
      </w:rPr>
    </w:lvl>
    <w:lvl w:ilvl="3" w:tplc="249822F8" w:tentative="1">
      <w:start w:val="1"/>
      <w:numFmt w:val="bullet"/>
      <w:lvlText w:val="•"/>
      <w:lvlJc w:val="left"/>
      <w:pPr>
        <w:tabs>
          <w:tab w:val="num" w:pos="2880"/>
        </w:tabs>
        <w:ind w:left="2880" w:hanging="360"/>
      </w:pPr>
      <w:rPr>
        <w:rFonts w:ascii="Arial" w:hAnsi="Arial" w:hint="default"/>
      </w:rPr>
    </w:lvl>
    <w:lvl w:ilvl="4" w:tplc="C4D22D38" w:tentative="1">
      <w:start w:val="1"/>
      <w:numFmt w:val="bullet"/>
      <w:lvlText w:val="•"/>
      <w:lvlJc w:val="left"/>
      <w:pPr>
        <w:tabs>
          <w:tab w:val="num" w:pos="3600"/>
        </w:tabs>
        <w:ind w:left="3600" w:hanging="360"/>
      </w:pPr>
      <w:rPr>
        <w:rFonts w:ascii="Arial" w:hAnsi="Arial" w:hint="default"/>
      </w:rPr>
    </w:lvl>
    <w:lvl w:ilvl="5" w:tplc="0C72E820" w:tentative="1">
      <w:start w:val="1"/>
      <w:numFmt w:val="bullet"/>
      <w:lvlText w:val="•"/>
      <w:lvlJc w:val="left"/>
      <w:pPr>
        <w:tabs>
          <w:tab w:val="num" w:pos="4320"/>
        </w:tabs>
        <w:ind w:left="4320" w:hanging="360"/>
      </w:pPr>
      <w:rPr>
        <w:rFonts w:ascii="Arial" w:hAnsi="Arial" w:hint="default"/>
      </w:rPr>
    </w:lvl>
    <w:lvl w:ilvl="6" w:tplc="BAD4EA1C" w:tentative="1">
      <w:start w:val="1"/>
      <w:numFmt w:val="bullet"/>
      <w:lvlText w:val="•"/>
      <w:lvlJc w:val="left"/>
      <w:pPr>
        <w:tabs>
          <w:tab w:val="num" w:pos="5040"/>
        </w:tabs>
        <w:ind w:left="5040" w:hanging="360"/>
      </w:pPr>
      <w:rPr>
        <w:rFonts w:ascii="Arial" w:hAnsi="Arial" w:hint="default"/>
      </w:rPr>
    </w:lvl>
    <w:lvl w:ilvl="7" w:tplc="E02ED5F6" w:tentative="1">
      <w:start w:val="1"/>
      <w:numFmt w:val="bullet"/>
      <w:lvlText w:val="•"/>
      <w:lvlJc w:val="left"/>
      <w:pPr>
        <w:tabs>
          <w:tab w:val="num" w:pos="5760"/>
        </w:tabs>
        <w:ind w:left="5760" w:hanging="360"/>
      </w:pPr>
      <w:rPr>
        <w:rFonts w:ascii="Arial" w:hAnsi="Arial" w:hint="default"/>
      </w:rPr>
    </w:lvl>
    <w:lvl w:ilvl="8" w:tplc="D1C2750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1B67B61"/>
    <w:multiLevelType w:val="hybridMultilevel"/>
    <w:tmpl w:val="09242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900ADB"/>
    <w:multiLevelType w:val="hybridMultilevel"/>
    <w:tmpl w:val="599AB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BB570B"/>
    <w:multiLevelType w:val="hybridMultilevel"/>
    <w:tmpl w:val="EE00007A"/>
    <w:lvl w:ilvl="0" w:tplc="8F74FCD0">
      <w:start w:val="1"/>
      <w:numFmt w:val="bullet"/>
      <w:lvlText w:val="•"/>
      <w:lvlJc w:val="left"/>
      <w:pPr>
        <w:tabs>
          <w:tab w:val="num" w:pos="720"/>
        </w:tabs>
        <w:ind w:left="720" w:hanging="360"/>
      </w:pPr>
      <w:rPr>
        <w:rFonts w:ascii="Arial" w:hAnsi="Arial" w:hint="default"/>
      </w:rPr>
    </w:lvl>
    <w:lvl w:ilvl="1" w:tplc="7E84FCF0" w:tentative="1">
      <w:start w:val="1"/>
      <w:numFmt w:val="bullet"/>
      <w:lvlText w:val="•"/>
      <w:lvlJc w:val="left"/>
      <w:pPr>
        <w:tabs>
          <w:tab w:val="num" w:pos="1440"/>
        </w:tabs>
        <w:ind w:left="1440" w:hanging="360"/>
      </w:pPr>
      <w:rPr>
        <w:rFonts w:ascii="Arial" w:hAnsi="Arial" w:hint="default"/>
      </w:rPr>
    </w:lvl>
    <w:lvl w:ilvl="2" w:tplc="4B602CB8" w:tentative="1">
      <w:start w:val="1"/>
      <w:numFmt w:val="bullet"/>
      <w:lvlText w:val="•"/>
      <w:lvlJc w:val="left"/>
      <w:pPr>
        <w:tabs>
          <w:tab w:val="num" w:pos="2160"/>
        </w:tabs>
        <w:ind w:left="2160" w:hanging="360"/>
      </w:pPr>
      <w:rPr>
        <w:rFonts w:ascii="Arial" w:hAnsi="Arial" w:hint="default"/>
      </w:rPr>
    </w:lvl>
    <w:lvl w:ilvl="3" w:tplc="FA4488C0" w:tentative="1">
      <w:start w:val="1"/>
      <w:numFmt w:val="bullet"/>
      <w:lvlText w:val="•"/>
      <w:lvlJc w:val="left"/>
      <w:pPr>
        <w:tabs>
          <w:tab w:val="num" w:pos="2880"/>
        </w:tabs>
        <w:ind w:left="2880" w:hanging="360"/>
      </w:pPr>
      <w:rPr>
        <w:rFonts w:ascii="Arial" w:hAnsi="Arial" w:hint="default"/>
      </w:rPr>
    </w:lvl>
    <w:lvl w:ilvl="4" w:tplc="B234F6F8" w:tentative="1">
      <w:start w:val="1"/>
      <w:numFmt w:val="bullet"/>
      <w:lvlText w:val="•"/>
      <w:lvlJc w:val="left"/>
      <w:pPr>
        <w:tabs>
          <w:tab w:val="num" w:pos="3600"/>
        </w:tabs>
        <w:ind w:left="3600" w:hanging="360"/>
      </w:pPr>
      <w:rPr>
        <w:rFonts w:ascii="Arial" w:hAnsi="Arial" w:hint="default"/>
      </w:rPr>
    </w:lvl>
    <w:lvl w:ilvl="5" w:tplc="3C840AA2" w:tentative="1">
      <w:start w:val="1"/>
      <w:numFmt w:val="bullet"/>
      <w:lvlText w:val="•"/>
      <w:lvlJc w:val="left"/>
      <w:pPr>
        <w:tabs>
          <w:tab w:val="num" w:pos="4320"/>
        </w:tabs>
        <w:ind w:left="4320" w:hanging="360"/>
      </w:pPr>
      <w:rPr>
        <w:rFonts w:ascii="Arial" w:hAnsi="Arial" w:hint="default"/>
      </w:rPr>
    </w:lvl>
    <w:lvl w:ilvl="6" w:tplc="2230E508" w:tentative="1">
      <w:start w:val="1"/>
      <w:numFmt w:val="bullet"/>
      <w:lvlText w:val="•"/>
      <w:lvlJc w:val="left"/>
      <w:pPr>
        <w:tabs>
          <w:tab w:val="num" w:pos="5040"/>
        </w:tabs>
        <w:ind w:left="5040" w:hanging="360"/>
      </w:pPr>
      <w:rPr>
        <w:rFonts w:ascii="Arial" w:hAnsi="Arial" w:hint="default"/>
      </w:rPr>
    </w:lvl>
    <w:lvl w:ilvl="7" w:tplc="2A06A558" w:tentative="1">
      <w:start w:val="1"/>
      <w:numFmt w:val="bullet"/>
      <w:lvlText w:val="•"/>
      <w:lvlJc w:val="left"/>
      <w:pPr>
        <w:tabs>
          <w:tab w:val="num" w:pos="5760"/>
        </w:tabs>
        <w:ind w:left="5760" w:hanging="360"/>
      </w:pPr>
      <w:rPr>
        <w:rFonts w:ascii="Arial" w:hAnsi="Arial" w:hint="default"/>
      </w:rPr>
    </w:lvl>
    <w:lvl w:ilvl="8" w:tplc="C1D21C8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E19273A"/>
    <w:multiLevelType w:val="hybridMultilevel"/>
    <w:tmpl w:val="BE9A9232"/>
    <w:lvl w:ilvl="0" w:tplc="445CD3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4C68C0"/>
    <w:multiLevelType w:val="hybridMultilevel"/>
    <w:tmpl w:val="BCC2EF14"/>
    <w:lvl w:ilvl="0" w:tplc="5ADAC930">
      <w:start w:val="1"/>
      <w:numFmt w:val="bullet"/>
      <w:lvlText w:val="•"/>
      <w:lvlJc w:val="left"/>
      <w:pPr>
        <w:tabs>
          <w:tab w:val="num" w:pos="720"/>
        </w:tabs>
        <w:ind w:left="720" w:hanging="360"/>
      </w:pPr>
      <w:rPr>
        <w:rFonts w:ascii="Arial" w:hAnsi="Arial" w:hint="default"/>
      </w:rPr>
    </w:lvl>
    <w:lvl w:ilvl="1" w:tplc="D3829BE4">
      <w:start w:val="1"/>
      <w:numFmt w:val="bullet"/>
      <w:lvlText w:val="•"/>
      <w:lvlJc w:val="left"/>
      <w:pPr>
        <w:tabs>
          <w:tab w:val="num" w:pos="1440"/>
        </w:tabs>
        <w:ind w:left="1440" w:hanging="360"/>
      </w:pPr>
      <w:rPr>
        <w:rFonts w:ascii="Arial" w:hAnsi="Arial" w:hint="default"/>
      </w:rPr>
    </w:lvl>
    <w:lvl w:ilvl="2" w:tplc="2AA68DB2" w:tentative="1">
      <w:start w:val="1"/>
      <w:numFmt w:val="bullet"/>
      <w:lvlText w:val="•"/>
      <w:lvlJc w:val="left"/>
      <w:pPr>
        <w:tabs>
          <w:tab w:val="num" w:pos="2160"/>
        </w:tabs>
        <w:ind w:left="2160" w:hanging="360"/>
      </w:pPr>
      <w:rPr>
        <w:rFonts w:ascii="Arial" w:hAnsi="Arial" w:hint="default"/>
      </w:rPr>
    </w:lvl>
    <w:lvl w:ilvl="3" w:tplc="83AE4110" w:tentative="1">
      <w:start w:val="1"/>
      <w:numFmt w:val="bullet"/>
      <w:lvlText w:val="•"/>
      <w:lvlJc w:val="left"/>
      <w:pPr>
        <w:tabs>
          <w:tab w:val="num" w:pos="2880"/>
        </w:tabs>
        <w:ind w:left="2880" w:hanging="360"/>
      </w:pPr>
      <w:rPr>
        <w:rFonts w:ascii="Arial" w:hAnsi="Arial" w:hint="default"/>
      </w:rPr>
    </w:lvl>
    <w:lvl w:ilvl="4" w:tplc="66C4D1BE" w:tentative="1">
      <w:start w:val="1"/>
      <w:numFmt w:val="bullet"/>
      <w:lvlText w:val="•"/>
      <w:lvlJc w:val="left"/>
      <w:pPr>
        <w:tabs>
          <w:tab w:val="num" w:pos="3600"/>
        </w:tabs>
        <w:ind w:left="3600" w:hanging="360"/>
      </w:pPr>
      <w:rPr>
        <w:rFonts w:ascii="Arial" w:hAnsi="Arial" w:hint="default"/>
      </w:rPr>
    </w:lvl>
    <w:lvl w:ilvl="5" w:tplc="EEB886F4" w:tentative="1">
      <w:start w:val="1"/>
      <w:numFmt w:val="bullet"/>
      <w:lvlText w:val="•"/>
      <w:lvlJc w:val="left"/>
      <w:pPr>
        <w:tabs>
          <w:tab w:val="num" w:pos="4320"/>
        </w:tabs>
        <w:ind w:left="4320" w:hanging="360"/>
      </w:pPr>
      <w:rPr>
        <w:rFonts w:ascii="Arial" w:hAnsi="Arial" w:hint="default"/>
      </w:rPr>
    </w:lvl>
    <w:lvl w:ilvl="6" w:tplc="B970729C" w:tentative="1">
      <w:start w:val="1"/>
      <w:numFmt w:val="bullet"/>
      <w:lvlText w:val="•"/>
      <w:lvlJc w:val="left"/>
      <w:pPr>
        <w:tabs>
          <w:tab w:val="num" w:pos="5040"/>
        </w:tabs>
        <w:ind w:left="5040" w:hanging="360"/>
      </w:pPr>
      <w:rPr>
        <w:rFonts w:ascii="Arial" w:hAnsi="Arial" w:hint="default"/>
      </w:rPr>
    </w:lvl>
    <w:lvl w:ilvl="7" w:tplc="626A0428" w:tentative="1">
      <w:start w:val="1"/>
      <w:numFmt w:val="bullet"/>
      <w:lvlText w:val="•"/>
      <w:lvlJc w:val="left"/>
      <w:pPr>
        <w:tabs>
          <w:tab w:val="num" w:pos="5760"/>
        </w:tabs>
        <w:ind w:left="5760" w:hanging="360"/>
      </w:pPr>
      <w:rPr>
        <w:rFonts w:ascii="Arial" w:hAnsi="Arial" w:hint="default"/>
      </w:rPr>
    </w:lvl>
    <w:lvl w:ilvl="8" w:tplc="E526872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0FF6095"/>
    <w:multiLevelType w:val="hybridMultilevel"/>
    <w:tmpl w:val="E8D4A620"/>
    <w:lvl w:ilvl="0" w:tplc="A20E86F6">
      <w:start w:val="1"/>
      <w:numFmt w:val="bullet"/>
      <w:lvlText w:val="•"/>
      <w:lvlJc w:val="left"/>
      <w:pPr>
        <w:tabs>
          <w:tab w:val="num" w:pos="720"/>
        </w:tabs>
        <w:ind w:left="720" w:hanging="360"/>
      </w:pPr>
      <w:rPr>
        <w:rFonts w:ascii="Arial" w:hAnsi="Arial" w:hint="default"/>
      </w:rPr>
    </w:lvl>
    <w:lvl w:ilvl="1" w:tplc="31D41B9E" w:tentative="1">
      <w:start w:val="1"/>
      <w:numFmt w:val="bullet"/>
      <w:lvlText w:val="•"/>
      <w:lvlJc w:val="left"/>
      <w:pPr>
        <w:tabs>
          <w:tab w:val="num" w:pos="1440"/>
        </w:tabs>
        <w:ind w:left="1440" w:hanging="360"/>
      </w:pPr>
      <w:rPr>
        <w:rFonts w:ascii="Arial" w:hAnsi="Arial" w:hint="default"/>
      </w:rPr>
    </w:lvl>
    <w:lvl w:ilvl="2" w:tplc="E9B6ABE8" w:tentative="1">
      <w:start w:val="1"/>
      <w:numFmt w:val="bullet"/>
      <w:lvlText w:val="•"/>
      <w:lvlJc w:val="left"/>
      <w:pPr>
        <w:tabs>
          <w:tab w:val="num" w:pos="2160"/>
        </w:tabs>
        <w:ind w:left="2160" w:hanging="360"/>
      </w:pPr>
      <w:rPr>
        <w:rFonts w:ascii="Arial" w:hAnsi="Arial" w:hint="default"/>
      </w:rPr>
    </w:lvl>
    <w:lvl w:ilvl="3" w:tplc="5D340ABC" w:tentative="1">
      <w:start w:val="1"/>
      <w:numFmt w:val="bullet"/>
      <w:lvlText w:val="•"/>
      <w:lvlJc w:val="left"/>
      <w:pPr>
        <w:tabs>
          <w:tab w:val="num" w:pos="2880"/>
        </w:tabs>
        <w:ind w:left="2880" w:hanging="360"/>
      </w:pPr>
      <w:rPr>
        <w:rFonts w:ascii="Arial" w:hAnsi="Arial" w:hint="default"/>
      </w:rPr>
    </w:lvl>
    <w:lvl w:ilvl="4" w:tplc="1ABACDA8" w:tentative="1">
      <w:start w:val="1"/>
      <w:numFmt w:val="bullet"/>
      <w:lvlText w:val="•"/>
      <w:lvlJc w:val="left"/>
      <w:pPr>
        <w:tabs>
          <w:tab w:val="num" w:pos="3600"/>
        </w:tabs>
        <w:ind w:left="3600" w:hanging="360"/>
      </w:pPr>
      <w:rPr>
        <w:rFonts w:ascii="Arial" w:hAnsi="Arial" w:hint="default"/>
      </w:rPr>
    </w:lvl>
    <w:lvl w:ilvl="5" w:tplc="47109632" w:tentative="1">
      <w:start w:val="1"/>
      <w:numFmt w:val="bullet"/>
      <w:lvlText w:val="•"/>
      <w:lvlJc w:val="left"/>
      <w:pPr>
        <w:tabs>
          <w:tab w:val="num" w:pos="4320"/>
        </w:tabs>
        <w:ind w:left="4320" w:hanging="360"/>
      </w:pPr>
      <w:rPr>
        <w:rFonts w:ascii="Arial" w:hAnsi="Arial" w:hint="default"/>
      </w:rPr>
    </w:lvl>
    <w:lvl w:ilvl="6" w:tplc="73922E50" w:tentative="1">
      <w:start w:val="1"/>
      <w:numFmt w:val="bullet"/>
      <w:lvlText w:val="•"/>
      <w:lvlJc w:val="left"/>
      <w:pPr>
        <w:tabs>
          <w:tab w:val="num" w:pos="5040"/>
        </w:tabs>
        <w:ind w:left="5040" w:hanging="360"/>
      </w:pPr>
      <w:rPr>
        <w:rFonts w:ascii="Arial" w:hAnsi="Arial" w:hint="default"/>
      </w:rPr>
    </w:lvl>
    <w:lvl w:ilvl="7" w:tplc="3326C7DC" w:tentative="1">
      <w:start w:val="1"/>
      <w:numFmt w:val="bullet"/>
      <w:lvlText w:val="•"/>
      <w:lvlJc w:val="left"/>
      <w:pPr>
        <w:tabs>
          <w:tab w:val="num" w:pos="5760"/>
        </w:tabs>
        <w:ind w:left="5760" w:hanging="360"/>
      </w:pPr>
      <w:rPr>
        <w:rFonts w:ascii="Arial" w:hAnsi="Arial" w:hint="default"/>
      </w:rPr>
    </w:lvl>
    <w:lvl w:ilvl="8" w:tplc="C0D64FE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2D7285D"/>
    <w:multiLevelType w:val="hybridMultilevel"/>
    <w:tmpl w:val="4F329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A34913"/>
    <w:multiLevelType w:val="hybridMultilevel"/>
    <w:tmpl w:val="2878FFF8"/>
    <w:lvl w:ilvl="0" w:tplc="8420432E">
      <w:start w:val="1"/>
      <w:numFmt w:val="bullet"/>
      <w:lvlText w:val="•"/>
      <w:lvlJc w:val="left"/>
      <w:pPr>
        <w:tabs>
          <w:tab w:val="num" w:pos="720"/>
        </w:tabs>
        <w:ind w:left="720" w:hanging="360"/>
      </w:pPr>
      <w:rPr>
        <w:rFonts w:ascii="Arial" w:hAnsi="Arial" w:hint="default"/>
      </w:rPr>
    </w:lvl>
    <w:lvl w:ilvl="1" w:tplc="99B43390" w:tentative="1">
      <w:start w:val="1"/>
      <w:numFmt w:val="bullet"/>
      <w:lvlText w:val="•"/>
      <w:lvlJc w:val="left"/>
      <w:pPr>
        <w:tabs>
          <w:tab w:val="num" w:pos="1440"/>
        </w:tabs>
        <w:ind w:left="1440" w:hanging="360"/>
      </w:pPr>
      <w:rPr>
        <w:rFonts w:ascii="Arial" w:hAnsi="Arial" w:hint="default"/>
      </w:rPr>
    </w:lvl>
    <w:lvl w:ilvl="2" w:tplc="A282F010" w:tentative="1">
      <w:start w:val="1"/>
      <w:numFmt w:val="bullet"/>
      <w:lvlText w:val="•"/>
      <w:lvlJc w:val="left"/>
      <w:pPr>
        <w:tabs>
          <w:tab w:val="num" w:pos="2160"/>
        </w:tabs>
        <w:ind w:left="2160" w:hanging="360"/>
      </w:pPr>
      <w:rPr>
        <w:rFonts w:ascii="Arial" w:hAnsi="Arial" w:hint="default"/>
      </w:rPr>
    </w:lvl>
    <w:lvl w:ilvl="3" w:tplc="236655B4" w:tentative="1">
      <w:start w:val="1"/>
      <w:numFmt w:val="bullet"/>
      <w:lvlText w:val="•"/>
      <w:lvlJc w:val="left"/>
      <w:pPr>
        <w:tabs>
          <w:tab w:val="num" w:pos="2880"/>
        </w:tabs>
        <w:ind w:left="2880" w:hanging="360"/>
      </w:pPr>
      <w:rPr>
        <w:rFonts w:ascii="Arial" w:hAnsi="Arial" w:hint="default"/>
      </w:rPr>
    </w:lvl>
    <w:lvl w:ilvl="4" w:tplc="3D30B9D4" w:tentative="1">
      <w:start w:val="1"/>
      <w:numFmt w:val="bullet"/>
      <w:lvlText w:val="•"/>
      <w:lvlJc w:val="left"/>
      <w:pPr>
        <w:tabs>
          <w:tab w:val="num" w:pos="3600"/>
        </w:tabs>
        <w:ind w:left="3600" w:hanging="360"/>
      </w:pPr>
      <w:rPr>
        <w:rFonts w:ascii="Arial" w:hAnsi="Arial" w:hint="default"/>
      </w:rPr>
    </w:lvl>
    <w:lvl w:ilvl="5" w:tplc="9ABA80D4" w:tentative="1">
      <w:start w:val="1"/>
      <w:numFmt w:val="bullet"/>
      <w:lvlText w:val="•"/>
      <w:lvlJc w:val="left"/>
      <w:pPr>
        <w:tabs>
          <w:tab w:val="num" w:pos="4320"/>
        </w:tabs>
        <w:ind w:left="4320" w:hanging="360"/>
      </w:pPr>
      <w:rPr>
        <w:rFonts w:ascii="Arial" w:hAnsi="Arial" w:hint="default"/>
      </w:rPr>
    </w:lvl>
    <w:lvl w:ilvl="6" w:tplc="BACE15C6" w:tentative="1">
      <w:start w:val="1"/>
      <w:numFmt w:val="bullet"/>
      <w:lvlText w:val="•"/>
      <w:lvlJc w:val="left"/>
      <w:pPr>
        <w:tabs>
          <w:tab w:val="num" w:pos="5040"/>
        </w:tabs>
        <w:ind w:left="5040" w:hanging="360"/>
      </w:pPr>
      <w:rPr>
        <w:rFonts w:ascii="Arial" w:hAnsi="Arial" w:hint="default"/>
      </w:rPr>
    </w:lvl>
    <w:lvl w:ilvl="7" w:tplc="A412C386" w:tentative="1">
      <w:start w:val="1"/>
      <w:numFmt w:val="bullet"/>
      <w:lvlText w:val="•"/>
      <w:lvlJc w:val="left"/>
      <w:pPr>
        <w:tabs>
          <w:tab w:val="num" w:pos="5760"/>
        </w:tabs>
        <w:ind w:left="5760" w:hanging="360"/>
      </w:pPr>
      <w:rPr>
        <w:rFonts w:ascii="Arial" w:hAnsi="Arial" w:hint="default"/>
      </w:rPr>
    </w:lvl>
    <w:lvl w:ilvl="8" w:tplc="7AB28D8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8E37C13"/>
    <w:multiLevelType w:val="hybridMultilevel"/>
    <w:tmpl w:val="8FB6CE06"/>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7" w15:restartNumberingAfterBreak="0">
    <w:nsid w:val="4E9C731D"/>
    <w:multiLevelType w:val="hybridMultilevel"/>
    <w:tmpl w:val="C17E8856"/>
    <w:lvl w:ilvl="0" w:tplc="D6B20B00">
      <w:start w:val="1"/>
      <w:numFmt w:val="bullet"/>
      <w:lvlText w:val="•"/>
      <w:lvlJc w:val="left"/>
      <w:pPr>
        <w:tabs>
          <w:tab w:val="num" w:pos="720"/>
        </w:tabs>
        <w:ind w:left="720" w:hanging="360"/>
      </w:pPr>
      <w:rPr>
        <w:rFonts w:ascii="Arial" w:hAnsi="Arial" w:hint="default"/>
      </w:rPr>
    </w:lvl>
    <w:lvl w:ilvl="1" w:tplc="763EC360">
      <w:start w:val="89"/>
      <w:numFmt w:val="bullet"/>
      <w:lvlText w:val="•"/>
      <w:lvlJc w:val="left"/>
      <w:pPr>
        <w:tabs>
          <w:tab w:val="num" w:pos="1440"/>
        </w:tabs>
        <w:ind w:left="1440" w:hanging="360"/>
      </w:pPr>
      <w:rPr>
        <w:rFonts w:ascii="Arial" w:hAnsi="Arial" w:hint="default"/>
      </w:rPr>
    </w:lvl>
    <w:lvl w:ilvl="2" w:tplc="F606F02A" w:tentative="1">
      <w:start w:val="1"/>
      <w:numFmt w:val="bullet"/>
      <w:lvlText w:val="•"/>
      <w:lvlJc w:val="left"/>
      <w:pPr>
        <w:tabs>
          <w:tab w:val="num" w:pos="2160"/>
        </w:tabs>
        <w:ind w:left="2160" w:hanging="360"/>
      </w:pPr>
      <w:rPr>
        <w:rFonts w:ascii="Arial" w:hAnsi="Arial" w:hint="default"/>
      </w:rPr>
    </w:lvl>
    <w:lvl w:ilvl="3" w:tplc="3E000B38" w:tentative="1">
      <w:start w:val="1"/>
      <w:numFmt w:val="bullet"/>
      <w:lvlText w:val="•"/>
      <w:lvlJc w:val="left"/>
      <w:pPr>
        <w:tabs>
          <w:tab w:val="num" w:pos="2880"/>
        </w:tabs>
        <w:ind w:left="2880" w:hanging="360"/>
      </w:pPr>
      <w:rPr>
        <w:rFonts w:ascii="Arial" w:hAnsi="Arial" w:hint="default"/>
      </w:rPr>
    </w:lvl>
    <w:lvl w:ilvl="4" w:tplc="BD2A82F0" w:tentative="1">
      <w:start w:val="1"/>
      <w:numFmt w:val="bullet"/>
      <w:lvlText w:val="•"/>
      <w:lvlJc w:val="left"/>
      <w:pPr>
        <w:tabs>
          <w:tab w:val="num" w:pos="3600"/>
        </w:tabs>
        <w:ind w:left="3600" w:hanging="360"/>
      </w:pPr>
      <w:rPr>
        <w:rFonts w:ascii="Arial" w:hAnsi="Arial" w:hint="default"/>
      </w:rPr>
    </w:lvl>
    <w:lvl w:ilvl="5" w:tplc="D9F297CA" w:tentative="1">
      <w:start w:val="1"/>
      <w:numFmt w:val="bullet"/>
      <w:lvlText w:val="•"/>
      <w:lvlJc w:val="left"/>
      <w:pPr>
        <w:tabs>
          <w:tab w:val="num" w:pos="4320"/>
        </w:tabs>
        <w:ind w:left="4320" w:hanging="360"/>
      </w:pPr>
      <w:rPr>
        <w:rFonts w:ascii="Arial" w:hAnsi="Arial" w:hint="default"/>
      </w:rPr>
    </w:lvl>
    <w:lvl w:ilvl="6" w:tplc="AE348334" w:tentative="1">
      <w:start w:val="1"/>
      <w:numFmt w:val="bullet"/>
      <w:lvlText w:val="•"/>
      <w:lvlJc w:val="left"/>
      <w:pPr>
        <w:tabs>
          <w:tab w:val="num" w:pos="5040"/>
        </w:tabs>
        <w:ind w:left="5040" w:hanging="360"/>
      </w:pPr>
      <w:rPr>
        <w:rFonts w:ascii="Arial" w:hAnsi="Arial" w:hint="default"/>
      </w:rPr>
    </w:lvl>
    <w:lvl w:ilvl="7" w:tplc="DECCBF94" w:tentative="1">
      <w:start w:val="1"/>
      <w:numFmt w:val="bullet"/>
      <w:lvlText w:val="•"/>
      <w:lvlJc w:val="left"/>
      <w:pPr>
        <w:tabs>
          <w:tab w:val="num" w:pos="5760"/>
        </w:tabs>
        <w:ind w:left="5760" w:hanging="360"/>
      </w:pPr>
      <w:rPr>
        <w:rFonts w:ascii="Arial" w:hAnsi="Arial" w:hint="default"/>
      </w:rPr>
    </w:lvl>
    <w:lvl w:ilvl="8" w:tplc="2D6C066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A361415"/>
    <w:multiLevelType w:val="hybridMultilevel"/>
    <w:tmpl w:val="1912077C"/>
    <w:lvl w:ilvl="0" w:tplc="59347F6A">
      <w:start w:val="1"/>
      <w:numFmt w:val="bullet"/>
      <w:lvlText w:val="•"/>
      <w:lvlJc w:val="left"/>
      <w:pPr>
        <w:tabs>
          <w:tab w:val="num" w:pos="720"/>
        </w:tabs>
        <w:ind w:left="720" w:hanging="360"/>
      </w:pPr>
      <w:rPr>
        <w:rFonts w:ascii="Arial" w:hAnsi="Arial" w:hint="default"/>
      </w:rPr>
    </w:lvl>
    <w:lvl w:ilvl="1" w:tplc="970AD052" w:tentative="1">
      <w:start w:val="1"/>
      <w:numFmt w:val="bullet"/>
      <w:lvlText w:val="•"/>
      <w:lvlJc w:val="left"/>
      <w:pPr>
        <w:tabs>
          <w:tab w:val="num" w:pos="1440"/>
        </w:tabs>
        <w:ind w:left="1440" w:hanging="360"/>
      </w:pPr>
      <w:rPr>
        <w:rFonts w:ascii="Arial" w:hAnsi="Arial" w:hint="default"/>
      </w:rPr>
    </w:lvl>
    <w:lvl w:ilvl="2" w:tplc="5B64A446" w:tentative="1">
      <w:start w:val="1"/>
      <w:numFmt w:val="bullet"/>
      <w:lvlText w:val="•"/>
      <w:lvlJc w:val="left"/>
      <w:pPr>
        <w:tabs>
          <w:tab w:val="num" w:pos="2160"/>
        </w:tabs>
        <w:ind w:left="2160" w:hanging="360"/>
      </w:pPr>
      <w:rPr>
        <w:rFonts w:ascii="Arial" w:hAnsi="Arial" w:hint="default"/>
      </w:rPr>
    </w:lvl>
    <w:lvl w:ilvl="3" w:tplc="A7143A2E" w:tentative="1">
      <w:start w:val="1"/>
      <w:numFmt w:val="bullet"/>
      <w:lvlText w:val="•"/>
      <w:lvlJc w:val="left"/>
      <w:pPr>
        <w:tabs>
          <w:tab w:val="num" w:pos="2880"/>
        </w:tabs>
        <w:ind w:left="2880" w:hanging="360"/>
      </w:pPr>
      <w:rPr>
        <w:rFonts w:ascii="Arial" w:hAnsi="Arial" w:hint="default"/>
      </w:rPr>
    </w:lvl>
    <w:lvl w:ilvl="4" w:tplc="436CFAA0" w:tentative="1">
      <w:start w:val="1"/>
      <w:numFmt w:val="bullet"/>
      <w:lvlText w:val="•"/>
      <w:lvlJc w:val="left"/>
      <w:pPr>
        <w:tabs>
          <w:tab w:val="num" w:pos="3600"/>
        </w:tabs>
        <w:ind w:left="3600" w:hanging="360"/>
      </w:pPr>
      <w:rPr>
        <w:rFonts w:ascii="Arial" w:hAnsi="Arial" w:hint="default"/>
      </w:rPr>
    </w:lvl>
    <w:lvl w:ilvl="5" w:tplc="799A90E2" w:tentative="1">
      <w:start w:val="1"/>
      <w:numFmt w:val="bullet"/>
      <w:lvlText w:val="•"/>
      <w:lvlJc w:val="left"/>
      <w:pPr>
        <w:tabs>
          <w:tab w:val="num" w:pos="4320"/>
        </w:tabs>
        <w:ind w:left="4320" w:hanging="360"/>
      </w:pPr>
      <w:rPr>
        <w:rFonts w:ascii="Arial" w:hAnsi="Arial" w:hint="default"/>
      </w:rPr>
    </w:lvl>
    <w:lvl w:ilvl="6" w:tplc="991060B0" w:tentative="1">
      <w:start w:val="1"/>
      <w:numFmt w:val="bullet"/>
      <w:lvlText w:val="•"/>
      <w:lvlJc w:val="left"/>
      <w:pPr>
        <w:tabs>
          <w:tab w:val="num" w:pos="5040"/>
        </w:tabs>
        <w:ind w:left="5040" w:hanging="360"/>
      </w:pPr>
      <w:rPr>
        <w:rFonts w:ascii="Arial" w:hAnsi="Arial" w:hint="default"/>
      </w:rPr>
    </w:lvl>
    <w:lvl w:ilvl="7" w:tplc="C8CCBFF8" w:tentative="1">
      <w:start w:val="1"/>
      <w:numFmt w:val="bullet"/>
      <w:lvlText w:val="•"/>
      <w:lvlJc w:val="left"/>
      <w:pPr>
        <w:tabs>
          <w:tab w:val="num" w:pos="5760"/>
        </w:tabs>
        <w:ind w:left="5760" w:hanging="360"/>
      </w:pPr>
      <w:rPr>
        <w:rFonts w:ascii="Arial" w:hAnsi="Arial" w:hint="default"/>
      </w:rPr>
    </w:lvl>
    <w:lvl w:ilvl="8" w:tplc="478C1E6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10715A1"/>
    <w:multiLevelType w:val="hybridMultilevel"/>
    <w:tmpl w:val="04A8E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914937"/>
    <w:multiLevelType w:val="hybridMultilevel"/>
    <w:tmpl w:val="1D9EB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9F58C4"/>
    <w:multiLevelType w:val="hybridMultilevel"/>
    <w:tmpl w:val="1B40C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FE6895"/>
    <w:multiLevelType w:val="hybridMultilevel"/>
    <w:tmpl w:val="EA44C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82224A"/>
    <w:multiLevelType w:val="hybridMultilevel"/>
    <w:tmpl w:val="5522510A"/>
    <w:lvl w:ilvl="0" w:tplc="4754D00E">
      <w:start w:val="1"/>
      <w:numFmt w:val="bullet"/>
      <w:lvlText w:val="•"/>
      <w:lvlJc w:val="left"/>
      <w:pPr>
        <w:tabs>
          <w:tab w:val="num" w:pos="720"/>
        </w:tabs>
        <w:ind w:left="720" w:hanging="360"/>
      </w:pPr>
      <w:rPr>
        <w:rFonts w:ascii="Arial" w:hAnsi="Arial" w:hint="default"/>
      </w:rPr>
    </w:lvl>
    <w:lvl w:ilvl="1" w:tplc="4B10F572">
      <w:start w:val="1095"/>
      <w:numFmt w:val="bullet"/>
      <w:lvlText w:val="•"/>
      <w:lvlJc w:val="left"/>
      <w:pPr>
        <w:tabs>
          <w:tab w:val="num" w:pos="1440"/>
        </w:tabs>
        <w:ind w:left="1440" w:hanging="360"/>
      </w:pPr>
      <w:rPr>
        <w:rFonts w:ascii="Arial" w:hAnsi="Arial" w:hint="default"/>
      </w:rPr>
    </w:lvl>
    <w:lvl w:ilvl="2" w:tplc="DA406E26" w:tentative="1">
      <w:start w:val="1"/>
      <w:numFmt w:val="bullet"/>
      <w:lvlText w:val="•"/>
      <w:lvlJc w:val="left"/>
      <w:pPr>
        <w:tabs>
          <w:tab w:val="num" w:pos="2160"/>
        </w:tabs>
        <w:ind w:left="2160" w:hanging="360"/>
      </w:pPr>
      <w:rPr>
        <w:rFonts w:ascii="Arial" w:hAnsi="Arial" w:hint="default"/>
      </w:rPr>
    </w:lvl>
    <w:lvl w:ilvl="3" w:tplc="3CF4B226" w:tentative="1">
      <w:start w:val="1"/>
      <w:numFmt w:val="bullet"/>
      <w:lvlText w:val="•"/>
      <w:lvlJc w:val="left"/>
      <w:pPr>
        <w:tabs>
          <w:tab w:val="num" w:pos="2880"/>
        </w:tabs>
        <w:ind w:left="2880" w:hanging="360"/>
      </w:pPr>
      <w:rPr>
        <w:rFonts w:ascii="Arial" w:hAnsi="Arial" w:hint="default"/>
      </w:rPr>
    </w:lvl>
    <w:lvl w:ilvl="4" w:tplc="DA92C408" w:tentative="1">
      <w:start w:val="1"/>
      <w:numFmt w:val="bullet"/>
      <w:lvlText w:val="•"/>
      <w:lvlJc w:val="left"/>
      <w:pPr>
        <w:tabs>
          <w:tab w:val="num" w:pos="3600"/>
        </w:tabs>
        <w:ind w:left="3600" w:hanging="360"/>
      </w:pPr>
      <w:rPr>
        <w:rFonts w:ascii="Arial" w:hAnsi="Arial" w:hint="default"/>
      </w:rPr>
    </w:lvl>
    <w:lvl w:ilvl="5" w:tplc="18F85506" w:tentative="1">
      <w:start w:val="1"/>
      <w:numFmt w:val="bullet"/>
      <w:lvlText w:val="•"/>
      <w:lvlJc w:val="left"/>
      <w:pPr>
        <w:tabs>
          <w:tab w:val="num" w:pos="4320"/>
        </w:tabs>
        <w:ind w:left="4320" w:hanging="360"/>
      </w:pPr>
      <w:rPr>
        <w:rFonts w:ascii="Arial" w:hAnsi="Arial" w:hint="default"/>
      </w:rPr>
    </w:lvl>
    <w:lvl w:ilvl="6" w:tplc="408A7A8E" w:tentative="1">
      <w:start w:val="1"/>
      <w:numFmt w:val="bullet"/>
      <w:lvlText w:val="•"/>
      <w:lvlJc w:val="left"/>
      <w:pPr>
        <w:tabs>
          <w:tab w:val="num" w:pos="5040"/>
        </w:tabs>
        <w:ind w:left="5040" w:hanging="360"/>
      </w:pPr>
      <w:rPr>
        <w:rFonts w:ascii="Arial" w:hAnsi="Arial" w:hint="default"/>
      </w:rPr>
    </w:lvl>
    <w:lvl w:ilvl="7" w:tplc="35824C78" w:tentative="1">
      <w:start w:val="1"/>
      <w:numFmt w:val="bullet"/>
      <w:lvlText w:val="•"/>
      <w:lvlJc w:val="left"/>
      <w:pPr>
        <w:tabs>
          <w:tab w:val="num" w:pos="5760"/>
        </w:tabs>
        <w:ind w:left="5760" w:hanging="360"/>
      </w:pPr>
      <w:rPr>
        <w:rFonts w:ascii="Arial" w:hAnsi="Arial" w:hint="default"/>
      </w:rPr>
    </w:lvl>
    <w:lvl w:ilvl="8" w:tplc="28D6285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7544F11"/>
    <w:multiLevelType w:val="hybridMultilevel"/>
    <w:tmpl w:val="F84AF838"/>
    <w:lvl w:ilvl="0" w:tplc="2DD49F48">
      <w:start w:val="1"/>
      <w:numFmt w:val="bullet"/>
      <w:lvlText w:val="•"/>
      <w:lvlJc w:val="left"/>
      <w:pPr>
        <w:tabs>
          <w:tab w:val="num" w:pos="720"/>
        </w:tabs>
        <w:ind w:left="720" w:hanging="360"/>
      </w:pPr>
      <w:rPr>
        <w:rFonts w:ascii="Arial" w:hAnsi="Arial" w:hint="default"/>
      </w:rPr>
    </w:lvl>
    <w:lvl w:ilvl="1" w:tplc="12243B3A" w:tentative="1">
      <w:start w:val="1"/>
      <w:numFmt w:val="bullet"/>
      <w:lvlText w:val="•"/>
      <w:lvlJc w:val="left"/>
      <w:pPr>
        <w:tabs>
          <w:tab w:val="num" w:pos="1440"/>
        </w:tabs>
        <w:ind w:left="1440" w:hanging="360"/>
      </w:pPr>
      <w:rPr>
        <w:rFonts w:ascii="Arial" w:hAnsi="Arial" w:hint="default"/>
      </w:rPr>
    </w:lvl>
    <w:lvl w:ilvl="2" w:tplc="85848B94" w:tentative="1">
      <w:start w:val="1"/>
      <w:numFmt w:val="bullet"/>
      <w:lvlText w:val="•"/>
      <w:lvlJc w:val="left"/>
      <w:pPr>
        <w:tabs>
          <w:tab w:val="num" w:pos="2160"/>
        </w:tabs>
        <w:ind w:left="2160" w:hanging="360"/>
      </w:pPr>
      <w:rPr>
        <w:rFonts w:ascii="Arial" w:hAnsi="Arial" w:hint="default"/>
      </w:rPr>
    </w:lvl>
    <w:lvl w:ilvl="3" w:tplc="4A063852" w:tentative="1">
      <w:start w:val="1"/>
      <w:numFmt w:val="bullet"/>
      <w:lvlText w:val="•"/>
      <w:lvlJc w:val="left"/>
      <w:pPr>
        <w:tabs>
          <w:tab w:val="num" w:pos="2880"/>
        </w:tabs>
        <w:ind w:left="2880" w:hanging="360"/>
      </w:pPr>
      <w:rPr>
        <w:rFonts w:ascii="Arial" w:hAnsi="Arial" w:hint="default"/>
      </w:rPr>
    </w:lvl>
    <w:lvl w:ilvl="4" w:tplc="08FE5B90" w:tentative="1">
      <w:start w:val="1"/>
      <w:numFmt w:val="bullet"/>
      <w:lvlText w:val="•"/>
      <w:lvlJc w:val="left"/>
      <w:pPr>
        <w:tabs>
          <w:tab w:val="num" w:pos="3600"/>
        </w:tabs>
        <w:ind w:left="3600" w:hanging="360"/>
      </w:pPr>
      <w:rPr>
        <w:rFonts w:ascii="Arial" w:hAnsi="Arial" w:hint="default"/>
      </w:rPr>
    </w:lvl>
    <w:lvl w:ilvl="5" w:tplc="19EA6FAA" w:tentative="1">
      <w:start w:val="1"/>
      <w:numFmt w:val="bullet"/>
      <w:lvlText w:val="•"/>
      <w:lvlJc w:val="left"/>
      <w:pPr>
        <w:tabs>
          <w:tab w:val="num" w:pos="4320"/>
        </w:tabs>
        <w:ind w:left="4320" w:hanging="360"/>
      </w:pPr>
      <w:rPr>
        <w:rFonts w:ascii="Arial" w:hAnsi="Arial" w:hint="default"/>
      </w:rPr>
    </w:lvl>
    <w:lvl w:ilvl="6" w:tplc="6142BC92" w:tentative="1">
      <w:start w:val="1"/>
      <w:numFmt w:val="bullet"/>
      <w:lvlText w:val="•"/>
      <w:lvlJc w:val="left"/>
      <w:pPr>
        <w:tabs>
          <w:tab w:val="num" w:pos="5040"/>
        </w:tabs>
        <w:ind w:left="5040" w:hanging="360"/>
      </w:pPr>
      <w:rPr>
        <w:rFonts w:ascii="Arial" w:hAnsi="Arial" w:hint="default"/>
      </w:rPr>
    </w:lvl>
    <w:lvl w:ilvl="7" w:tplc="9CEEBF02" w:tentative="1">
      <w:start w:val="1"/>
      <w:numFmt w:val="bullet"/>
      <w:lvlText w:val="•"/>
      <w:lvlJc w:val="left"/>
      <w:pPr>
        <w:tabs>
          <w:tab w:val="num" w:pos="5760"/>
        </w:tabs>
        <w:ind w:left="5760" w:hanging="360"/>
      </w:pPr>
      <w:rPr>
        <w:rFonts w:ascii="Arial" w:hAnsi="Arial" w:hint="default"/>
      </w:rPr>
    </w:lvl>
    <w:lvl w:ilvl="8" w:tplc="659C6D1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F1B2ACF"/>
    <w:multiLevelType w:val="hybridMultilevel"/>
    <w:tmpl w:val="1E006154"/>
    <w:lvl w:ilvl="0" w:tplc="6D96A53A">
      <w:start w:val="1"/>
      <w:numFmt w:val="bullet"/>
      <w:lvlText w:val="•"/>
      <w:lvlJc w:val="left"/>
      <w:pPr>
        <w:tabs>
          <w:tab w:val="num" w:pos="720"/>
        </w:tabs>
        <w:ind w:left="720" w:hanging="360"/>
      </w:pPr>
      <w:rPr>
        <w:rFonts w:ascii="Arial" w:hAnsi="Arial" w:hint="default"/>
      </w:rPr>
    </w:lvl>
    <w:lvl w:ilvl="1" w:tplc="0F0EFFDE" w:tentative="1">
      <w:start w:val="1"/>
      <w:numFmt w:val="bullet"/>
      <w:lvlText w:val="•"/>
      <w:lvlJc w:val="left"/>
      <w:pPr>
        <w:tabs>
          <w:tab w:val="num" w:pos="1440"/>
        </w:tabs>
        <w:ind w:left="1440" w:hanging="360"/>
      </w:pPr>
      <w:rPr>
        <w:rFonts w:ascii="Arial" w:hAnsi="Arial" w:hint="default"/>
      </w:rPr>
    </w:lvl>
    <w:lvl w:ilvl="2" w:tplc="AC4C661E" w:tentative="1">
      <w:start w:val="1"/>
      <w:numFmt w:val="bullet"/>
      <w:lvlText w:val="•"/>
      <w:lvlJc w:val="left"/>
      <w:pPr>
        <w:tabs>
          <w:tab w:val="num" w:pos="2160"/>
        </w:tabs>
        <w:ind w:left="2160" w:hanging="360"/>
      </w:pPr>
      <w:rPr>
        <w:rFonts w:ascii="Arial" w:hAnsi="Arial" w:hint="default"/>
      </w:rPr>
    </w:lvl>
    <w:lvl w:ilvl="3" w:tplc="FFE4679A" w:tentative="1">
      <w:start w:val="1"/>
      <w:numFmt w:val="bullet"/>
      <w:lvlText w:val="•"/>
      <w:lvlJc w:val="left"/>
      <w:pPr>
        <w:tabs>
          <w:tab w:val="num" w:pos="2880"/>
        </w:tabs>
        <w:ind w:left="2880" w:hanging="360"/>
      </w:pPr>
      <w:rPr>
        <w:rFonts w:ascii="Arial" w:hAnsi="Arial" w:hint="default"/>
      </w:rPr>
    </w:lvl>
    <w:lvl w:ilvl="4" w:tplc="E22AEFBC" w:tentative="1">
      <w:start w:val="1"/>
      <w:numFmt w:val="bullet"/>
      <w:lvlText w:val="•"/>
      <w:lvlJc w:val="left"/>
      <w:pPr>
        <w:tabs>
          <w:tab w:val="num" w:pos="3600"/>
        </w:tabs>
        <w:ind w:left="3600" w:hanging="360"/>
      </w:pPr>
      <w:rPr>
        <w:rFonts w:ascii="Arial" w:hAnsi="Arial" w:hint="default"/>
      </w:rPr>
    </w:lvl>
    <w:lvl w:ilvl="5" w:tplc="9C54E5C6" w:tentative="1">
      <w:start w:val="1"/>
      <w:numFmt w:val="bullet"/>
      <w:lvlText w:val="•"/>
      <w:lvlJc w:val="left"/>
      <w:pPr>
        <w:tabs>
          <w:tab w:val="num" w:pos="4320"/>
        </w:tabs>
        <w:ind w:left="4320" w:hanging="360"/>
      </w:pPr>
      <w:rPr>
        <w:rFonts w:ascii="Arial" w:hAnsi="Arial" w:hint="default"/>
      </w:rPr>
    </w:lvl>
    <w:lvl w:ilvl="6" w:tplc="6CBCC3DC" w:tentative="1">
      <w:start w:val="1"/>
      <w:numFmt w:val="bullet"/>
      <w:lvlText w:val="•"/>
      <w:lvlJc w:val="left"/>
      <w:pPr>
        <w:tabs>
          <w:tab w:val="num" w:pos="5040"/>
        </w:tabs>
        <w:ind w:left="5040" w:hanging="360"/>
      </w:pPr>
      <w:rPr>
        <w:rFonts w:ascii="Arial" w:hAnsi="Arial" w:hint="default"/>
      </w:rPr>
    </w:lvl>
    <w:lvl w:ilvl="7" w:tplc="531492CA" w:tentative="1">
      <w:start w:val="1"/>
      <w:numFmt w:val="bullet"/>
      <w:lvlText w:val="•"/>
      <w:lvlJc w:val="left"/>
      <w:pPr>
        <w:tabs>
          <w:tab w:val="num" w:pos="5760"/>
        </w:tabs>
        <w:ind w:left="5760" w:hanging="360"/>
      </w:pPr>
      <w:rPr>
        <w:rFonts w:ascii="Arial" w:hAnsi="Arial" w:hint="default"/>
      </w:rPr>
    </w:lvl>
    <w:lvl w:ilvl="8" w:tplc="B3148D3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CEF3B65"/>
    <w:multiLevelType w:val="hybridMultilevel"/>
    <w:tmpl w:val="AD02B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653E4A"/>
    <w:multiLevelType w:val="hybridMultilevel"/>
    <w:tmpl w:val="5E52FE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1"/>
  </w:num>
  <w:num w:numId="3">
    <w:abstractNumId w:val="22"/>
  </w:num>
  <w:num w:numId="4">
    <w:abstractNumId w:val="14"/>
  </w:num>
  <w:num w:numId="5">
    <w:abstractNumId w:val="9"/>
  </w:num>
  <w:num w:numId="6">
    <w:abstractNumId w:val="17"/>
  </w:num>
  <w:num w:numId="7">
    <w:abstractNumId w:val="5"/>
  </w:num>
  <w:num w:numId="8">
    <w:abstractNumId w:val="12"/>
  </w:num>
  <w:num w:numId="9">
    <w:abstractNumId w:val="10"/>
  </w:num>
  <w:num w:numId="10">
    <w:abstractNumId w:val="19"/>
  </w:num>
  <w:num w:numId="11">
    <w:abstractNumId w:val="24"/>
  </w:num>
  <w:num w:numId="12">
    <w:abstractNumId w:val="2"/>
  </w:num>
  <w:num w:numId="13">
    <w:abstractNumId w:val="4"/>
  </w:num>
  <w:num w:numId="14">
    <w:abstractNumId w:val="27"/>
  </w:num>
  <w:num w:numId="15">
    <w:abstractNumId w:val="3"/>
  </w:num>
  <w:num w:numId="16">
    <w:abstractNumId w:val="15"/>
  </w:num>
  <w:num w:numId="17">
    <w:abstractNumId w:val="6"/>
  </w:num>
  <w:num w:numId="18">
    <w:abstractNumId w:val="13"/>
  </w:num>
  <w:num w:numId="19">
    <w:abstractNumId w:val="18"/>
  </w:num>
  <w:num w:numId="20">
    <w:abstractNumId w:val="1"/>
  </w:num>
  <w:num w:numId="21">
    <w:abstractNumId w:val="23"/>
  </w:num>
  <w:num w:numId="22">
    <w:abstractNumId w:val="26"/>
  </w:num>
  <w:num w:numId="23">
    <w:abstractNumId w:val="25"/>
  </w:num>
  <w:num w:numId="24">
    <w:abstractNumId w:val="7"/>
  </w:num>
  <w:num w:numId="25">
    <w:abstractNumId w:val="0"/>
  </w:num>
  <w:num w:numId="26">
    <w:abstractNumId w:val="21"/>
  </w:num>
  <w:num w:numId="27">
    <w:abstractNumId w:val="20"/>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20B"/>
    <w:rsid w:val="000168AF"/>
    <w:rsid w:val="00025B10"/>
    <w:rsid w:val="0003194C"/>
    <w:rsid w:val="000562F5"/>
    <w:rsid w:val="000622B0"/>
    <w:rsid w:val="00067B4C"/>
    <w:rsid w:val="000962A7"/>
    <w:rsid w:val="000A4248"/>
    <w:rsid w:val="000B7A92"/>
    <w:rsid w:val="000D6C4B"/>
    <w:rsid w:val="000F2600"/>
    <w:rsid w:val="001422A9"/>
    <w:rsid w:val="00156CF7"/>
    <w:rsid w:val="00162EB1"/>
    <w:rsid w:val="00194504"/>
    <w:rsid w:val="001A1E11"/>
    <w:rsid w:val="001C16BD"/>
    <w:rsid w:val="001C71FB"/>
    <w:rsid w:val="001E3E86"/>
    <w:rsid w:val="00200A3F"/>
    <w:rsid w:val="002100D3"/>
    <w:rsid w:val="00240B7B"/>
    <w:rsid w:val="0025020B"/>
    <w:rsid w:val="00264162"/>
    <w:rsid w:val="00265995"/>
    <w:rsid w:val="00270E67"/>
    <w:rsid w:val="002747DC"/>
    <w:rsid w:val="0028246B"/>
    <w:rsid w:val="00284D40"/>
    <w:rsid w:val="00297E42"/>
    <w:rsid w:val="002B2B4F"/>
    <w:rsid w:val="002C7537"/>
    <w:rsid w:val="002D40D3"/>
    <w:rsid w:val="002F2969"/>
    <w:rsid w:val="002F748B"/>
    <w:rsid w:val="00347CD1"/>
    <w:rsid w:val="003502EE"/>
    <w:rsid w:val="00362408"/>
    <w:rsid w:val="003B0D6E"/>
    <w:rsid w:val="00423E1A"/>
    <w:rsid w:val="00442C64"/>
    <w:rsid w:val="004521F5"/>
    <w:rsid w:val="00460D2E"/>
    <w:rsid w:val="00496A5F"/>
    <w:rsid w:val="0049789A"/>
    <w:rsid w:val="004B3FF7"/>
    <w:rsid w:val="004B6676"/>
    <w:rsid w:val="004F0408"/>
    <w:rsid w:val="004F5587"/>
    <w:rsid w:val="005148F9"/>
    <w:rsid w:val="00526C2A"/>
    <w:rsid w:val="00556A02"/>
    <w:rsid w:val="00560BDB"/>
    <w:rsid w:val="005712C2"/>
    <w:rsid w:val="00583AEB"/>
    <w:rsid w:val="00593401"/>
    <w:rsid w:val="005C1282"/>
    <w:rsid w:val="005D05D8"/>
    <w:rsid w:val="005D5F42"/>
    <w:rsid w:val="00646480"/>
    <w:rsid w:val="00656915"/>
    <w:rsid w:val="006726E7"/>
    <w:rsid w:val="006B7584"/>
    <w:rsid w:val="006C157A"/>
    <w:rsid w:val="00732044"/>
    <w:rsid w:val="00745EF4"/>
    <w:rsid w:val="00781B3C"/>
    <w:rsid w:val="00781C1A"/>
    <w:rsid w:val="007847FE"/>
    <w:rsid w:val="0079225F"/>
    <w:rsid w:val="007C1E5F"/>
    <w:rsid w:val="007D171C"/>
    <w:rsid w:val="007F5304"/>
    <w:rsid w:val="008079F9"/>
    <w:rsid w:val="008228DB"/>
    <w:rsid w:val="008260F1"/>
    <w:rsid w:val="00834E8A"/>
    <w:rsid w:val="00865B39"/>
    <w:rsid w:val="008675E4"/>
    <w:rsid w:val="00886C8D"/>
    <w:rsid w:val="00890793"/>
    <w:rsid w:val="008D0472"/>
    <w:rsid w:val="008D620A"/>
    <w:rsid w:val="008F2B02"/>
    <w:rsid w:val="009126D0"/>
    <w:rsid w:val="00935504"/>
    <w:rsid w:val="0093670B"/>
    <w:rsid w:val="00940C8A"/>
    <w:rsid w:val="00964073"/>
    <w:rsid w:val="00990A54"/>
    <w:rsid w:val="009937C4"/>
    <w:rsid w:val="00994427"/>
    <w:rsid w:val="009B4A31"/>
    <w:rsid w:val="009D64E6"/>
    <w:rsid w:val="009F3B45"/>
    <w:rsid w:val="00A01800"/>
    <w:rsid w:val="00A05B97"/>
    <w:rsid w:val="00A13811"/>
    <w:rsid w:val="00A15F30"/>
    <w:rsid w:val="00A16A94"/>
    <w:rsid w:val="00A2391A"/>
    <w:rsid w:val="00A30EB9"/>
    <w:rsid w:val="00A4466F"/>
    <w:rsid w:val="00A54493"/>
    <w:rsid w:val="00A842B1"/>
    <w:rsid w:val="00A956A9"/>
    <w:rsid w:val="00A970AB"/>
    <w:rsid w:val="00AA2BB1"/>
    <w:rsid w:val="00AB0B6F"/>
    <w:rsid w:val="00AC036B"/>
    <w:rsid w:val="00AC0AA8"/>
    <w:rsid w:val="00B1048C"/>
    <w:rsid w:val="00B1274A"/>
    <w:rsid w:val="00B23935"/>
    <w:rsid w:val="00B3250D"/>
    <w:rsid w:val="00B33F8B"/>
    <w:rsid w:val="00B530AD"/>
    <w:rsid w:val="00B76122"/>
    <w:rsid w:val="00B94C19"/>
    <w:rsid w:val="00BA7CE0"/>
    <w:rsid w:val="00BC086F"/>
    <w:rsid w:val="00C04876"/>
    <w:rsid w:val="00C04C13"/>
    <w:rsid w:val="00C20AEB"/>
    <w:rsid w:val="00C654BD"/>
    <w:rsid w:val="00C853CC"/>
    <w:rsid w:val="00C86F39"/>
    <w:rsid w:val="00C91F8E"/>
    <w:rsid w:val="00C921B1"/>
    <w:rsid w:val="00CB0ACA"/>
    <w:rsid w:val="00CB764A"/>
    <w:rsid w:val="00CC0695"/>
    <w:rsid w:val="00CE0372"/>
    <w:rsid w:val="00CE1ED9"/>
    <w:rsid w:val="00CE7FE4"/>
    <w:rsid w:val="00D124A2"/>
    <w:rsid w:val="00D1745D"/>
    <w:rsid w:val="00D42933"/>
    <w:rsid w:val="00D53FF9"/>
    <w:rsid w:val="00D55D9D"/>
    <w:rsid w:val="00DB5B19"/>
    <w:rsid w:val="00DD79CA"/>
    <w:rsid w:val="00DE2FD1"/>
    <w:rsid w:val="00DE4203"/>
    <w:rsid w:val="00DE4788"/>
    <w:rsid w:val="00DE57C7"/>
    <w:rsid w:val="00E10141"/>
    <w:rsid w:val="00E33EAD"/>
    <w:rsid w:val="00E41C5D"/>
    <w:rsid w:val="00E450D8"/>
    <w:rsid w:val="00E46369"/>
    <w:rsid w:val="00EF454C"/>
    <w:rsid w:val="00F77900"/>
    <w:rsid w:val="00F80DD5"/>
    <w:rsid w:val="00F824F8"/>
    <w:rsid w:val="00F86CBB"/>
    <w:rsid w:val="00FB1F15"/>
    <w:rsid w:val="00FE03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46A8B0"/>
  <w14:defaultImageDpi w14:val="32767"/>
  <w15:docId w15:val="{2C67ED29-BDD3-B34E-9881-8FF20693D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0A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7537"/>
    <w:pPr>
      <w:tabs>
        <w:tab w:val="center" w:pos="4680"/>
        <w:tab w:val="right" w:pos="9360"/>
      </w:tabs>
    </w:pPr>
  </w:style>
  <w:style w:type="character" w:customStyle="1" w:styleId="HeaderChar">
    <w:name w:val="Header Char"/>
    <w:basedOn w:val="DefaultParagraphFont"/>
    <w:link w:val="Header"/>
    <w:uiPriority w:val="99"/>
    <w:rsid w:val="002C7537"/>
  </w:style>
  <w:style w:type="paragraph" w:styleId="Footer">
    <w:name w:val="footer"/>
    <w:basedOn w:val="Normal"/>
    <w:link w:val="FooterChar"/>
    <w:uiPriority w:val="99"/>
    <w:unhideWhenUsed/>
    <w:rsid w:val="002C7537"/>
    <w:pPr>
      <w:tabs>
        <w:tab w:val="center" w:pos="4680"/>
        <w:tab w:val="right" w:pos="9360"/>
      </w:tabs>
    </w:pPr>
  </w:style>
  <w:style w:type="character" w:customStyle="1" w:styleId="FooterChar">
    <w:name w:val="Footer Char"/>
    <w:basedOn w:val="DefaultParagraphFont"/>
    <w:link w:val="Footer"/>
    <w:uiPriority w:val="99"/>
    <w:rsid w:val="002C7537"/>
  </w:style>
  <w:style w:type="table" w:styleId="TableGrid">
    <w:name w:val="Table Grid"/>
    <w:basedOn w:val="TableNormal"/>
    <w:uiPriority w:val="39"/>
    <w:rsid w:val="004B3F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5B19"/>
    <w:pPr>
      <w:ind w:left="720"/>
      <w:contextualSpacing/>
    </w:pPr>
  </w:style>
  <w:style w:type="paragraph" w:styleId="BalloonText">
    <w:name w:val="Balloon Text"/>
    <w:basedOn w:val="Normal"/>
    <w:link w:val="BalloonTextChar"/>
    <w:uiPriority w:val="99"/>
    <w:semiHidden/>
    <w:unhideWhenUsed/>
    <w:rsid w:val="00CE0372"/>
    <w:rPr>
      <w:rFonts w:ascii="Tahoma" w:hAnsi="Tahoma" w:cs="Tahoma"/>
      <w:sz w:val="16"/>
      <w:szCs w:val="16"/>
    </w:rPr>
  </w:style>
  <w:style w:type="character" w:customStyle="1" w:styleId="BalloonTextChar">
    <w:name w:val="Balloon Text Char"/>
    <w:basedOn w:val="DefaultParagraphFont"/>
    <w:link w:val="BalloonText"/>
    <w:uiPriority w:val="99"/>
    <w:semiHidden/>
    <w:rsid w:val="00CE0372"/>
    <w:rPr>
      <w:rFonts w:ascii="Tahoma" w:hAnsi="Tahoma" w:cs="Tahoma"/>
      <w:sz w:val="16"/>
      <w:szCs w:val="16"/>
    </w:rPr>
  </w:style>
  <w:style w:type="paragraph" w:styleId="NormalWeb">
    <w:name w:val="Normal (Web)"/>
    <w:basedOn w:val="Normal"/>
    <w:uiPriority w:val="99"/>
    <w:semiHidden/>
    <w:unhideWhenUsed/>
    <w:rsid w:val="00CC0695"/>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DD7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5930">
      <w:bodyDiv w:val="1"/>
      <w:marLeft w:val="0"/>
      <w:marRight w:val="0"/>
      <w:marTop w:val="0"/>
      <w:marBottom w:val="0"/>
      <w:divBdr>
        <w:top w:val="none" w:sz="0" w:space="0" w:color="auto"/>
        <w:left w:val="none" w:sz="0" w:space="0" w:color="auto"/>
        <w:bottom w:val="none" w:sz="0" w:space="0" w:color="auto"/>
        <w:right w:val="none" w:sz="0" w:space="0" w:color="auto"/>
      </w:divBdr>
      <w:divsChild>
        <w:div w:id="1978872139">
          <w:marLeft w:val="360"/>
          <w:marRight w:val="0"/>
          <w:marTop w:val="200"/>
          <w:marBottom w:val="0"/>
          <w:divBdr>
            <w:top w:val="none" w:sz="0" w:space="0" w:color="auto"/>
            <w:left w:val="none" w:sz="0" w:space="0" w:color="auto"/>
            <w:bottom w:val="none" w:sz="0" w:space="0" w:color="auto"/>
            <w:right w:val="none" w:sz="0" w:space="0" w:color="auto"/>
          </w:divBdr>
        </w:div>
        <w:div w:id="1072240034">
          <w:marLeft w:val="360"/>
          <w:marRight w:val="0"/>
          <w:marTop w:val="200"/>
          <w:marBottom w:val="0"/>
          <w:divBdr>
            <w:top w:val="none" w:sz="0" w:space="0" w:color="auto"/>
            <w:left w:val="none" w:sz="0" w:space="0" w:color="auto"/>
            <w:bottom w:val="none" w:sz="0" w:space="0" w:color="auto"/>
            <w:right w:val="none" w:sz="0" w:space="0" w:color="auto"/>
          </w:divBdr>
        </w:div>
      </w:divsChild>
    </w:div>
    <w:div w:id="48305130">
      <w:bodyDiv w:val="1"/>
      <w:marLeft w:val="0"/>
      <w:marRight w:val="0"/>
      <w:marTop w:val="0"/>
      <w:marBottom w:val="0"/>
      <w:divBdr>
        <w:top w:val="none" w:sz="0" w:space="0" w:color="auto"/>
        <w:left w:val="none" w:sz="0" w:space="0" w:color="auto"/>
        <w:bottom w:val="none" w:sz="0" w:space="0" w:color="auto"/>
        <w:right w:val="none" w:sz="0" w:space="0" w:color="auto"/>
      </w:divBdr>
      <w:divsChild>
        <w:div w:id="650014731">
          <w:marLeft w:val="0"/>
          <w:marRight w:val="0"/>
          <w:marTop w:val="0"/>
          <w:marBottom w:val="0"/>
          <w:divBdr>
            <w:top w:val="none" w:sz="0" w:space="0" w:color="auto"/>
            <w:left w:val="none" w:sz="0" w:space="0" w:color="auto"/>
            <w:bottom w:val="none" w:sz="0" w:space="0" w:color="auto"/>
            <w:right w:val="none" w:sz="0" w:space="0" w:color="auto"/>
          </w:divBdr>
          <w:divsChild>
            <w:div w:id="1805542388">
              <w:marLeft w:val="0"/>
              <w:marRight w:val="0"/>
              <w:marTop w:val="0"/>
              <w:marBottom w:val="0"/>
              <w:divBdr>
                <w:top w:val="none" w:sz="0" w:space="0" w:color="auto"/>
                <w:left w:val="none" w:sz="0" w:space="0" w:color="auto"/>
                <w:bottom w:val="none" w:sz="0" w:space="0" w:color="auto"/>
                <w:right w:val="none" w:sz="0" w:space="0" w:color="auto"/>
              </w:divBdr>
              <w:divsChild>
                <w:div w:id="27663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6415">
          <w:marLeft w:val="0"/>
          <w:marRight w:val="0"/>
          <w:marTop w:val="0"/>
          <w:marBottom w:val="0"/>
          <w:divBdr>
            <w:top w:val="none" w:sz="0" w:space="0" w:color="auto"/>
            <w:left w:val="none" w:sz="0" w:space="0" w:color="auto"/>
            <w:bottom w:val="none" w:sz="0" w:space="0" w:color="auto"/>
            <w:right w:val="none" w:sz="0" w:space="0" w:color="auto"/>
          </w:divBdr>
          <w:divsChild>
            <w:div w:id="567157728">
              <w:marLeft w:val="0"/>
              <w:marRight w:val="0"/>
              <w:marTop w:val="0"/>
              <w:marBottom w:val="0"/>
              <w:divBdr>
                <w:top w:val="none" w:sz="0" w:space="0" w:color="auto"/>
                <w:left w:val="none" w:sz="0" w:space="0" w:color="auto"/>
                <w:bottom w:val="none" w:sz="0" w:space="0" w:color="auto"/>
                <w:right w:val="none" w:sz="0" w:space="0" w:color="auto"/>
              </w:divBdr>
              <w:divsChild>
                <w:div w:id="197841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82942">
          <w:marLeft w:val="0"/>
          <w:marRight w:val="0"/>
          <w:marTop w:val="0"/>
          <w:marBottom w:val="0"/>
          <w:divBdr>
            <w:top w:val="none" w:sz="0" w:space="0" w:color="auto"/>
            <w:left w:val="none" w:sz="0" w:space="0" w:color="auto"/>
            <w:bottom w:val="none" w:sz="0" w:space="0" w:color="auto"/>
            <w:right w:val="none" w:sz="0" w:space="0" w:color="auto"/>
          </w:divBdr>
          <w:divsChild>
            <w:div w:id="1530753614">
              <w:marLeft w:val="0"/>
              <w:marRight w:val="0"/>
              <w:marTop w:val="0"/>
              <w:marBottom w:val="0"/>
              <w:divBdr>
                <w:top w:val="none" w:sz="0" w:space="0" w:color="auto"/>
                <w:left w:val="none" w:sz="0" w:space="0" w:color="auto"/>
                <w:bottom w:val="none" w:sz="0" w:space="0" w:color="auto"/>
                <w:right w:val="none" w:sz="0" w:space="0" w:color="auto"/>
              </w:divBdr>
              <w:divsChild>
                <w:div w:id="116335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11214">
      <w:bodyDiv w:val="1"/>
      <w:marLeft w:val="0"/>
      <w:marRight w:val="0"/>
      <w:marTop w:val="0"/>
      <w:marBottom w:val="0"/>
      <w:divBdr>
        <w:top w:val="none" w:sz="0" w:space="0" w:color="auto"/>
        <w:left w:val="none" w:sz="0" w:space="0" w:color="auto"/>
        <w:bottom w:val="none" w:sz="0" w:space="0" w:color="auto"/>
        <w:right w:val="none" w:sz="0" w:space="0" w:color="auto"/>
      </w:divBdr>
    </w:div>
    <w:div w:id="182407515">
      <w:bodyDiv w:val="1"/>
      <w:marLeft w:val="0"/>
      <w:marRight w:val="0"/>
      <w:marTop w:val="0"/>
      <w:marBottom w:val="0"/>
      <w:divBdr>
        <w:top w:val="none" w:sz="0" w:space="0" w:color="auto"/>
        <w:left w:val="none" w:sz="0" w:space="0" w:color="auto"/>
        <w:bottom w:val="none" w:sz="0" w:space="0" w:color="auto"/>
        <w:right w:val="none" w:sz="0" w:space="0" w:color="auto"/>
      </w:divBdr>
      <w:divsChild>
        <w:div w:id="403648022">
          <w:marLeft w:val="0"/>
          <w:marRight w:val="0"/>
          <w:marTop w:val="0"/>
          <w:marBottom w:val="0"/>
          <w:divBdr>
            <w:top w:val="none" w:sz="0" w:space="0" w:color="auto"/>
            <w:left w:val="none" w:sz="0" w:space="0" w:color="auto"/>
            <w:bottom w:val="none" w:sz="0" w:space="0" w:color="auto"/>
            <w:right w:val="none" w:sz="0" w:space="0" w:color="auto"/>
          </w:divBdr>
          <w:divsChild>
            <w:div w:id="1987515778">
              <w:marLeft w:val="0"/>
              <w:marRight w:val="0"/>
              <w:marTop w:val="0"/>
              <w:marBottom w:val="0"/>
              <w:divBdr>
                <w:top w:val="none" w:sz="0" w:space="0" w:color="auto"/>
                <w:left w:val="none" w:sz="0" w:space="0" w:color="auto"/>
                <w:bottom w:val="none" w:sz="0" w:space="0" w:color="auto"/>
                <w:right w:val="none" w:sz="0" w:space="0" w:color="auto"/>
              </w:divBdr>
              <w:divsChild>
                <w:div w:id="79321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182119">
      <w:bodyDiv w:val="1"/>
      <w:marLeft w:val="0"/>
      <w:marRight w:val="0"/>
      <w:marTop w:val="0"/>
      <w:marBottom w:val="0"/>
      <w:divBdr>
        <w:top w:val="none" w:sz="0" w:space="0" w:color="auto"/>
        <w:left w:val="none" w:sz="0" w:space="0" w:color="auto"/>
        <w:bottom w:val="none" w:sz="0" w:space="0" w:color="auto"/>
        <w:right w:val="none" w:sz="0" w:space="0" w:color="auto"/>
      </w:divBdr>
      <w:divsChild>
        <w:div w:id="248004339">
          <w:marLeft w:val="360"/>
          <w:marRight w:val="0"/>
          <w:marTop w:val="200"/>
          <w:marBottom w:val="0"/>
          <w:divBdr>
            <w:top w:val="none" w:sz="0" w:space="0" w:color="auto"/>
            <w:left w:val="none" w:sz="0" w:space="0" w:color="auto"/>
            <w:bottom w:val="none" w:sz="0" w:space="0" w:color="auto"/>
            <w:right w:val="none" w:sz="0" w:space="0" w:color="auto"/>
          </w:divBdr>
        </w:div>
      </w:divsChild>
    </w:div>
    <w:div w:id="255140013">
      <w:bodyDiv w:val="1"/>
      <w:marLeft w:val="0"/>
      <w:marRight w:val="0"/>
      <w:marTop w:val="0"/>
      <w:marBottom w:val="0"/>
      <w:divBdr>
        <w:top w:val="none" w:sz="0" w:space="0" w:color="auto"/>
        <w:left w:val="none" w:sz="0" w:space="0" w:color="auto"/>
        <w:bottom w:val="none" w:sz="0" w:space="0" w:color="auto"/>
        <w:right w:val="none" w:sz="0" w:space="0" w:color="auto"/>
      </w:divBdr>
      <w:divsChild>
        <w:div w:id="388647676">
          <w:marLeft w:val="360"/>
          <w:marRight w:val="0"/>
          <w:marTop w:val="200"/>
          <w:marBottom w:val="0"/>
          <w:divBdr>
            <w:top w:val="none" w:sz="0" w:space="0" w:color="auto"/>
            <w:left w:val="none" w:sz="0" w:space="0" w:color="auto"/>
            <w:bottom w:val="none" w:sz="0" w:space="0" w:color="auto"/>
            <w:right w:val="none" w:sz="0" w:space="0" w:color="auto"/>
          </w:divBdr>
        </w:div>
        <w:div w:id="747732164">
          <w:marLeft w:val="1080"/>
          <w:marRight w:val="0"/>
          <w:marTop w:val="100"/>
          <w:marBottom w:val="0"/>
          <w:divBdr>
            <w:top w:val="none" w:sz="0" w:space="0" w:color="auto"/>
            <w:left w:val="none" w:sz="0" w:space="0" w:color="auto"/>
            <w:bottom w:val="none" w:sz="0" w:space="0" w:color="auto"/>
            <w:right w:val="none" w:sz="0" w:space="0" w:color="auto"/>
          </w:divBdr>
        </w:div>
        <w:div w:id="583302403">
          <w:marLeft w:val="1080"/>
          <w:marRight w:val="0"/>
          <w:marTop w:val="100"/>
          <w:marBottom w:val="0"/>
          <w:divBdr>
            <w:top w:val="none" w:sz="0" w:space="0" w:color="auto"/>
            <w:left w:val="none" w:sz="0" w:space="0" w:color="auto"/>
            <w:bottom w:val="none" w:sz="0" w:space="0" w:color="auto"/>
            <w:right w:val="none" w:sz="0" w:space="0" w:color="auto"/>
          </w:divBdr>
        </w:div>
      </w:divsChild>
    </w:div>
    <w:div w:id="456994169">
      <w:bodyDiv w:val="1"/>
      <w:marLeft w:val="0"/>
      <w:marRight w:val="0"/>
      <w:marTop w:val="0"/>
      <w:marBottom w:val="0"/>
      <w:divBdr>
        <w:top w:val="none" w:sz="0" w:space="0" w:color="auto"/>
        <w:left w:val="none" w:sz="0" w:space="0" w:color="auto"/>
        <w:bottom w:val="none" w:sz="0" w:space="0" w:color="auto"/>
        <w:right w:val="none" w:sz="0" w:space="0" w:color="auto"/>
      </w:divBdr>
    </w:div>
    <w:div w:id="486702122">
      <w:bodyDiv w:val="1"/>
      <w:marLeft w:val="0"/>
      <w:marRight w:val="0"/>
      <w:marTop w:val="0"/>
      <w:marBottom w:val="0"/>
      <w:divBdr>
        <w:top w:val="none" w:sz="0" w:space="0" w:color="auto"/>
        <w:left w:val="none" w:sz="0" w:space="0" w:color="auto"/>
        <w:bottom w:val="none" w:sz="0" w:space="0" w:color="auto"/>
        <w:right w:val="none" w:sz="0" w:space="0" w:color="auto"/>
      </w:divBdr>
      <w:divsChild>
        <w:div w:id="1446576234">
          <w:marLeft w:val="360"/>
          <w:marRight w:val="0"/>
          <w:marTop w:val="200"/>
          <w:marBottom w:val="0"/>
          <w:divBdr>
            <w:top w:val="none" w:sz="0" w:space="0" w:color="auto"/>
            <w:left w:val="none" w:sz="0" w:space="0" w:color="auto"/>
            <w:bottom w:val="none" w:sz="0" w:space="0" w:color="auto"/>
            <w:right w:val="none" w:sz="0" w:space="0" w:color="auto"/>
          </w:divBdr>
        </w:div>
        <w:div w:id="1540820087">
          <w:marLeft w:val="1080"/>
          <w:marRight w:val="0"/>
          <w:marTop w:val="100"/>
          <w:marBottom w:val="0"/>
          <w:divBdr>
            <w:top w:val="none" w:sz="0" w:space="0" w:color="auto"/>
            <w:left w:val="none" w:sz="0" w:space="0" w:color="auto"/>
            <w:bottom w:val="none" w:sz="0" w:space="0" w:color="auto"/>
            <w:right w:val="none" w:sz="0" w:space="0" w:color="auto"/>
          </w:divBdr>
        </w:div>
        <w:div w:id="1746798100">
          <w:marLeft w:val="1080"/>
          <w:marRight w:val="0"/>
          <w:marTop w:val="100"/>
          <w:marBottom w:val="0"/>
          <w:divBdr>
            <w:top w:val="none" w:sz="0" w:space="0" w:color="auto"/>
            <w:left w:val="none" w:sz="0" w:space="0" w:color="auto"/>
            <w:bottom w:val="none" w:sz="0" w:space="0" w:color="auto"/>
            <w:right w:val="none" w:sz="0" w:space="0" w:color="auto"/>
          </w:divBdr>
        </w:div>
        <w:div w:id="2026587679">
          <w:marLeft w:val="1080"/>
          <w:marRight w:val="0"/>
          <w:marTop w:val="100"/>
          <w:marBottom w:val="0"/>
          <w:divBdr>
            <w:top w:val="none" w:sz="0" w:space="0" w:color="auto"/>
            <w:left w:val="none" w:sz="0" w:space="0" w:color="auto"/>
            <w:bottom w:val="none" w:sz="0" w:space="0" w:color="auto"/>
            <w:right w:val="none" w:sz="0" w:space="0" w:color="auto"/>
          </w:divBdr>
        </w:div>
      </w:divsChild>
    </w:div>
    <w:div w:id="692195244">
      <w:bodyDiv w:val="1"/>
      <w:marLeft w:val="0"/>
      <w:marRight w:val="0"/>
      <w:marTop w:val="0"/>
      <w:marBottom w:val="0"/>
      <w:divBdr>
        <w:top w:val="none" w:sz="0" w:space="0" w:color="auto"/>
        <w:left w:val="none" w:sz="0" w:space="0" w:color="auto"/>
        <w:bottom w:val="none" w:sz="0" w:space="0" w:color="auto"/>
        <w:right w:val="none" w:sz="0" w:space="0" w:color="auto"/>
      </w:divBdr>
      <w:divsChild>
        <w:div w:id="1109550063">
          <w:marLeft w:val="360"/>
          <w:marRight w:val="0"/>
          <w:marTop w:val="200"/>
          <w:marBottom w:val="0"/>
          <w:divBdr>
            <w:top w:val="none" w:sz="0" w:space="0" w:color="auto"/>
            <w:left w:val="none" w:sz="0" w:space="0" w:color="auto"/>
            <w:bottom w:val="none" w:sz="0" w:space="0" w:color="auto"/>
            <w:right w:val="none" w:sz="0" w:space="0" w:color="auto"/>
          </w:divBdr>
        </w:div>
        <w:div w:id="932014894">
          <w:marLeft w:val="1080"/>
          <w:marRight w:val="0"/>
          <w:marTop w:val="100"/>
          <w:marBottom w:val="0"/>
          <w:divBdr>
            <w:top w:val="none" w:sz="0" w:space="0" w:color="auto"/>
            <w:left w:val="none" w:sz="0" w:space="0" w:color="auto"/>
            <w:bottom w:val="none" w:sz="0" w:space="0" w:color="auto"/>
            <w:right w:val="none" w:sz="0" w:space="0" w:color="auto"/>
          </w:divBdr>
        </w:div>
        <w:div w:id="1812676477">
          <w:marLeft w:val="1080"/>
          <w:marRight w:val="0"/>
          <w:marTop w:val="100"/>
          <w:marBottom w:val="0"/>
          <w:divBdr>
            <w:top w:val="none" w:sz="0" w:space="0" w:color="auto"/>
            <w:left w:val="none" w:sz="0" w:space="0" w:color="auto"/>
            <w:bottom w:val="none" w:sz="0" w:space="0" w:color="auto"/>
            <w:right w:val="none" w:sz="0" w:space="0" w:color="auto"/>
          </w:divBdr>
        </w:div>
      </w:divsChild>
    </w:div>
    <w:div w:id="755787895">
      <w:bodyDiv w:val="1"/>
      <w:marLeft w:val="0"/>
      <w:marRight w:val="0"/>
      <w:marTop w:val="0"/>
      <w:marBottom w:val="0"/>
      <w:divBdr>
        <w:top w:val="none" w:sz="0" w:space="0" w:color="auto"/>
        <w:left w:val="none" w:sz="0" w:space="0" w:color="auto"/>
        <w:bottom w:val="none" w:sz="0" w:space="0" w:color="auto"/>
        <w:right w:val="none" w:sz="0" w:space="0" w:color="auto"/>
      </w:divBdr>
    </w:div>
    <w:div w:id="769159563">
      <w:bodyDiv w:val="1"/>
      <w:marLeft w:val="0"/>
      <w:marRight w:val="0"/>
      <w:marTop w:val="0"/>
      <w:marBottom w:val="0"/>
      <w:divBdr>
        <w:top w:val="none" w:sz="0" w:space="0" w:color="auto"/>
        <w:left w:val="none" w:sz="0" w:space="0" w:color="auto"/>
        <w:bottom w:val="none" w:sz="0" w:space="0" w:color="auto"/>
        <w:right w:val="none" w:sz="0" w:space="0" w:color="auto"/>
      </w:divBdr>
      <w:divsChild>
        <w:div w:id="1779569466">
          <w:marLeft w:val="360"/>
          <w:marRight w:val="0"/>
          <w:marTop w:val="200"/>
          <w:marBottom w:val="0"/>
          <w:divBdr>
            <w:top w:val="none" w:sz="0" w:space="0" w:color="auto"/>
            <w:left w:val="none" w:sz="0" w:space="0" w:color="auto"/>
            <w:bottom w:val="none" w:sz="0" w:space="0" w:color="auto"/>
            <w:right w:val="none" w:sz="0" w:space="0" w:color="auto"/>
          </w:divBdr>
        </w:div>
        <w:div w:id="1650203809">
          <w:marLeft w:val="360"/>
          <w:marRight w:val="0"/>
          <w:marTop w:val="200"/>
          <w:marBottom w:val="0"/>
          <w:divBdr>
            <w:top w:val="none" w:sz="0" w:space="0" w:color="auto"/>
            <w:left w:val="none" w:sz="0" w:space="0" w:color="auto"/>
            <w:bottom w:val="none" w:sz="0" w:space="0" w:color="auto"/>
            <w:right w:val="none" w:sz="0" w:space="0" w:color="auto"/>
          </w:divBdr>
        </w:div>
        <w:div w:id="1328941098">
          <w:marLeft w:val="360"/>
          <w:marRight w:val="0"/>
          <w:marTop w:val="200"/>
          <w:marBottom w:val="0"/>
          <w:divBdr>
            <w:top w:val="none" w:sz="0" w:space="0" w:color="auto"/>
            <w:left w:val="none" w:sz="0" w:space="0" w:color="auto"/>
            <w:bottom w:val="none" w:sz="0" w:space="0" w:color="auto"/>
            <w:right w:val="none" w:sz="0" w:space="0" w:color="auto"/>
          </w:divBdr>
        </w:div>
      </w:divsChild>
    </w:div>
    <w:div w:id="1069576611">
      <w:bodyDiv w:val="1"/>
      <w:marLeft w:val="0"/>
      <w:marRight w:val="0"/>
      <w:marTop w:val="0"/>
      <w:marBottom w:val="0"/>
      <w:divBdr>
        <w:top w:val="none" w:sz="0" w:space="0" w:color="auto"/>
        <w:left w:val="none" w:sz="0" w:space="0" w:color="auto"/>
        <w:bottom w:val="none" w:sz="0" w:space="0" w:color="auto"/>
        <w:right w:val="none" w:sz="0" w:space="0" w:color="auto"/>
      </w:divBdr>
      <w:divsChild>
        <w:div w:id="1018579257">
          <w:marLeft w:val="360"/>
          <w:marRight w:val="0"/>
          <w:marTop w:val="200"/>
          <w:marBottom w:val="0"/>
          <w:divBdr>
            <w:top w:val="none" w:sz="0" w:space="0" w:color="auto"/>
            <w:left w:val="none" w:sz="0" w:space="0" w:color="auto"/>
            <w:bottom w:val="none" w:sz="0" w:space="0" w:color="auto"/>
            <w:right w:val="none" w:sz="0" w:space="0" w:color="auto"/>
          </w:divBdr>
        </w:div>
      </w:divsChild>
    </w:div>
    <w:div w:id="1250315779">
      <w:bodyDiv w:val="1"/>
      <w:marLeft w:val="0"/>
      <w:marRight w:val="0"/>
      <w:marTop w:val="0"/>
      <w:marBottom w:val="0"/>
      <w:divBdr>
        <w:top w:val="none" w:sz="0" w:space="0" w:color="auto"/>
        <w:left w:val="none" w:sz="0" w:space="0" w:color="auto"/>
        <w:bottom w:val="none" w:sz="0" w:space="0" w:color="auto"/>
        <w:right w:val="none" w:sz="0" w:space="0" w:color="auto"/>
      </w:divBdr>
    </w:div>
    <w:div w:id="1393239345">
      <w:bodyDiv w:val="1"/>
      <w:marLeft w:val="0"/>
      <w:marRight w:val="0"/>
      <w:marTop w:val="0"/>
      <w:marBottom w:val="0"/>
      <w:divBdr>
        <w:top w:val="none" w:sz="0" w:space="0" w:color="auto"/>
        <w:left w:val="none" w:sz="0" w:space="0" w:color="auto"/>
        <w:bottom w:val="none" w:sz="0" w:space="0" w:color="auto"/>
        <w:right w:val="none" w:sz="0" w:space="0" w:color="auto"/>
      </w:divBdr>
    </w:div>
    <w:div w:id="1405027890">
      <w:bodyDiv w:val="1"/>
      <w:marLeft w:val="0"/>
      <w:marRight w:val="0"/>
      <w:marTop w:val="0"/>
      <w:marBottom w:val="0"/>
      <w:divBdr>
        <w:top w:val="none" w:sz="0" w:space="0" w:color="auto"/>
        <w:left w:val="none" w:sz="0" w:space="0" w:color="auto"/>
        <w:bottom w:val="none" w:sz="0" w:space="0" w:color="auto"/>
        <w:right w:val="none" w:sz="0" w:space="0" w:color="auto"/>
      </w:divBdr>
      <w:divsChild>
        <w:div w:id="1620262171">
          <w:marLeft w:val="360"/>
          <w:marRight w:val="0"/>
          <w:marTop w:val="200"/>
          <w:marBottom w:val="0"/>
          <w:divBdr>
            <w:top w:val="none" w:sz="0" w:space="0" w:color="auto"/>
            <w:left w:val="none" w:sz="0" w:space="0" w:color="auto"/>
            <w:bottom w:val="none" w:sz="0" w:space="0" w:color="auto"/>
            <w:right w:val="none" w:sz="0" w:space="0" w:color="auto"/>
          </w:divBdr>
        </w:div>
      </w:divsChild>
    </w:div>
    <w:div w:id="1550453085">
      <w:bodyDiv w:val="1"/>
      <w:marLeft w:val="0"/>
      <w:marRight w:val="0"/>
      <w:marTop w:val="0"/>
      <w:marBottom w:val="0"/>
      <w:divBdr>
        <w:top w:val="none" w:sz="0" w:space="0" w:color="auto"/>
        <w:left w:val="none" w:sz="0" w:space="0" w:color="auto"/>
        <w:bottom w:val="none" w:sz="0" w:space="0" w:color="auto"/>
        <w:right w:val="none" w:sz="0" w:space="0" w:color="auto"/>
      </w:divBdr>
      <w:divsChild>
        <w:div w:id="494223820">
          <w:marLeft w:val="1080"/>
          <w:marRight w:val="0"/>
          <w:marTop w:val="100"/>
          <w:marBottom w:val="0"/>
          <w:divBdr>
            <w:top w:val="none" w:sz="0" w:space="0" w:color="auto"/>
            <w:left w:val="none" w:sz="0" w:space="0" w:color="auto"/>
            <w:bottom w:val="none" w:sz="0" w:space="0" w:color="auto"/>
            <w:right w:val="none" w:sz="0" w:space="0" w:color="auto"/>
          </w:divBdr>
        </w:div>
      </w:divsChild>
    </w:div>
    <w:div w:id="1561866398">
      <w:bodyDiv w:val="1"/>
      <w:marLeft w:val="0"/>
      <w:marRight w:val="0"/>
      <w:marTop w:val="0"/>
      <w:marBottom w:val="0"/>
      <w:divBdr>
        <w:top w:val="none" w:sz="0" w:space="0" w:color="auto"/>
        <w:left w:val="none" w:sz="0" w:space="0" w:color="auto"/>
        <w:bottom w:val="none" w:sz="0" w:space="0" w:color="auto"/>
        <w:right w:val="none" w:sz="0" w:space="0" w:color="auto"/>
      </w:divBdr>
      <w:divsChild>
        <w:div w:id="511146629">
          <w:marLeft w:val="360"/>
          <w:marRight w:val="0"/>
          <w:marTop w:val="200"/>
          <w:marBottom w:val="0"/>
          <w:divBdr>
            <w:top w:val="none" w:sz="0" w:space="0" w:color="auto"/>
            <w:left w:val="none" w:sz="0" w:space="0" w:color="auto"/>
            <w:bottom w:val="none" w:sz="0" w:space="0" w:color="auto"/>
            <w:right w:val="none" w:sz="0" w:space="0" w:color="auto"/>
          </w:divBdr>
        </w:div>
      </w:divsChild>
    </w:div>
    <w:div w:id="1730421457">
      <w:bodyDiv w:val="1"/>
      <w:marLeft w:val="0"/>
      <w:marRight w:val="0"/>
      <w:marTop w:val="0"/>
      <w:marBottom w:val="0"/>
      <w:divBdr>
        <w:top w:val="none" w:sz="0" w:space="0" w:color="auto"/>
        <w:left w:val="none" w:sz="0" w:space="0" w:color="auto"/>
        <w:bottom w:val="none" w:sz="0" w:space="0" w:color="auto"/>
        <w:right w:val="none" w:sz="0" w:space="0" w:color="auto"/>
      </w:divBdr>
    </w:div>
    <w:div w:id="1782186976">
      <w:bodyDiv w:val="1"/>
      <w:marLeft w:val="0"/>
      <w:marRight w:val="0"/>
      <w:marTop w:val="0"/>
      <w:marBottom w:val="0"/>
      <w:divBdr>
        <w:top w:val="none" w:sz="0" w:space="0" w:color="auto"/>
        <w:left w:val="none" w:sz="0" w:space="0" w:color="auto"/>
        <w:bottom w:val="none" w:sz="0" w:space="0" w:color="auto"/>
        <w:right w:val="none" w:sz="0" w:space="0" w:color="auto"/>
      </w:divBdr>
      <w:divsChild>
        <w:div w:id="1159879876">
          <w:marLeft w:val="360"/>
          <w:marRight w:val="0"/>
          <w:marTop w:val="200"/>
          <w:marBottom w:val="0"/>
          <w:divBdr>
            <w:top w:val="none" w:sz="0" w:space="0" w:color="auto"/>
            <w:left w:val="none" w:sz="0" w:space="0" w:color="auto"/>
            <w:bottom w:val="none" w:sz="0" w:space="0" w:color="auto"/>
            <w:right w:val="none" w:sz="0" w:space="0" w:color="auto"/>
          </w:divBdr>
        </w:div>
      </w:divsChild>
    </w:div>
    <w:div w:id="1805656613">
      <w:bodyDiv w:val="1"/>
      <w:marLeft w:val="0"/>
      <w:marRight w:val="0"/>
      <w:marTop w:val="0"/>
      <w:marBottom w:val="0"/>
      <w:divBdr>
        <w:top w:val="none" w:sz="0" w:space="0" w:color="auto"/>
        <w:left w:val="none" w:sz="0" w:space="0" w:color="auto"/>
        <w:bottom w:val="none" w:sz="0" w:space="0" w:color="auto"/>
        <w:right w:val="none" w:sz="0" w:space="0" w:color="auto"/>
      </w:divBdr>
    </w:div>
    <w:div w:id="1877502491">
      <w:bodyDiv w:val="1"/>
      <w:marLeft w:val="0"/>
      <w:marRight w:val="0"/>
      <w:marTop w:val="0"/>
      <w:marBottom w:val="0"/>
      <w:divBdr>
        <w:top w:val="none" w:sz="0" w:space="0" w:color="auto"/>
        <w:left w:val="none" w:sz="0" w:space="0" w:color="auto"/>
        <w:bottom w:val="none" w:sz="0" w:space="0" w:color="auto"/>
        <w:right w:val="none" w:sz="0" w:space="0" w:color="auto"/>
      </w:divBdr>
    </w:div>
    <w:div w:id="2051492605">
      <w:bodyDiv w:val="1"/>
      <w:marLeft w:val="0"/>
      <w:marRight w:val="0"/>
      <w:marTop w:val="0"/>
      <w:marBottom w:val="0"/>
      <w:divBdr>
        <w:top w:val="none" w:sz="0" w:space="0" w:color="auto"/>
        <w:left w:val="none" w:sz="0" w:space="0" w:color="auto"/>
        <w:bottom w:val="none" w:sz="0" w:space="0" w:color="auto"/>
        <w:right w:val="none" w:sz="0" w:space="0" w:color="auto"/>
      </w:divBdr>
      <w:divsChild>
        <w:div w:id="94372744">
          <w:marLeft w:val="0"/>
          <w:marRight w:val="0"/>
          <w:marTop w:val="0"/>
          <w:marBottom w:val="0"/>
          <w:divBdr>
            <w:top w:val="none" w:sz="0" w:space="0" w:color="auto"/>
            <w:left w:val="none" w:sz="0" w:space="0" w:color="auto"/>
            <w:bottom w:val="none" w:sz="0" w:space="0" w:color="auto"/>
            <w:right w:val="none" w:sz="0" w:space="0" w:color="auto"/>
          </w:divBdr>
          <w:divsChild>
            <w:div w:id="1839808266">
              <w:marLeft w:val="0"/>
              <w:marRight w:val="0"/>
              <w:marTop w:val="0"/>
              <w:marBottom w:val="0"/>
              <w:divBdr>
                <w:top w:val="none" w:sz="0" w:space="0" w:color="auto"/>
                <w:left w:val="none" w:sz="0" w:space="0" w:color="auto"/>
                <w:bottom w:val="none" w:sz="0" w:space="0" w:color="auto"/>
                <w:right w:val="none" w:sz="0" w:space="0" w:color="auto"/>
              </w:divBdr>
              <w:divsChild>
                <w:div w:id="161351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30447">
      <w:bodyDiv w:val="1"/>
      <w:marLeft w:val="0"/>
      <w:marRight w:val="0"/>
      <w:marTop w:val="0"/>
      <w:marBottom w:val="0"/>
      <w:divBdr>
        <w:top w:val="none" w:sz="0" w:space="0" w:color="auto"/>
        <w:left w:val="none" w:sz="0" w:space="0" w:color="auto"/>
        <w:bottom w:val="none" w:sz="0" w:space="0" w:color="auto"/>
        <w:right w:val="none" w:sz="0" w:space="0" w:color="auto"/>
      </w:divBdr>
    </w:div>
    <w:div w:id="2068409143">
      <w:bodyDiv w:val="1"/>
      <w:marLeft w:val="0"/>
      <w:marRight w:val="0"/>
      <w:marTop w:val="0"/>
      <w:marBottom w:val="0"/>
      <w:divBdr>
        <w:top w:val="none" w:sz="0" w:space="0" w:color="auto"/>
        <w:left w:val="none" w:sz="0" w:space="0" w:color="auto"/>
        <w:bottom w:val="none" w:sz="0" w:space="0" w:color="auto"/>
        <w:right w:val="none" w:sz="0" w:space="0" w:color="auto"/>
      </w:divBdr>
      <w:divsChild>
        <w:div w:id="1133791372">
          <w:marLeft w:val="360"/>
          <w:marRight w:val="0"/>
          <w:marTop w:val="200"/>
          <w:marBottom w:val="0"/>
          <w:divBdr>
            <w:top w:val="none" w:sz="0" w:space="0" w:color="auto"/>
            <w:left w:val="none" w:sz="0" w:space="0" w:color="auto"/>
            <w:bottom w:val="none" w:sz="0" w:space="0" w:color="auto"/>
            <w:right w:val="none" w:sz="0" w:space="0" w:color="auto"/>
          </w:divBdr>
        </w:div>
        <w:div w:id="101754299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_rels/footer3.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9B6B36-5A10-46BF-9ACC-5F483CB9F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91214FF0</Template>
  <TotalTime>0</TotalTime>
  <Pages>11</Pages>
  <Words>2895</Words>
  <Characters>16506</Characters>
  <Application>Microsoft Office Word</Application>
  <DocSecurity>4</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Shorny Malcolmson</dc:creator>
  <cp:lastModifiedBy>Lindsay</cp:lastModifiedBy>
  <cp:revision>2</cp:revision>
  <dcterms:created xsi:type="dcterms:W3CDTF">2020-07-17T10:08:00Z</dcterms:created>
  <dcterms:modified xsi:type="dcterms:W3CDTF">2020-07-17T10:08:00Z</dcterms:modified>
</cp:coreProperties>
</file>